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C63" w:rsidRPr="00B02C63" w:rsidRDefault="00B02C63" w:rsidP="00B02C63">
      <w:pPr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91500.09.12.05.027</w:t>
      </w:r>
    </w:p>
    <w:p w:rsidR="00B02C63" w:rsidRPr="00B02C63" w:rsidRDefault="00B02C63" w:rsidP="00B02C63">
      <w:pPr>
        <w:spacing w:after="0" w:line="240" w:lineRule="auto"/>
        <w:ind w:left="72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4</w:t>
      </w:r>
    </w:p>
    <w:p w:rsidR="00B02C63" w:rsidRPr="00B02C63" w:rsidRDefault="00B02C63" w:rsidP="00B02C63">
      <w:pPr>
        <w:spacing w:after="0" w:line="240" w:lineRule="auto"/>
        <w:ind w:left="72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Минздрава РТ</w:t>
      </w:r>
    </w:p>
    <w:p w:rsidR="00B02C63" w:rsidRPr="00B02C63" w:rsidRDefault="00B02C63" w:rsidP="00B02C63">
      <w:pPr>
        <w:spacing w:after="0" w:line="240" w:lineRule="auto"/>
        <w:ind w:left="720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1557 от 26.07.2016 г. </w:t>
      </w:r>
    </w:p>
    <w:p w:rsidR="00B02C63" w:rsidRPr="00B02C63" w:rsidRDefault="00B02C63" w:rsidP="00B02C63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left="6300"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234907727"/>
    </w:p>
    <w:p w:rsidR="00B02C63" w:rsidRPr="00B02C63" w:rsidRDefault="00B02C63" w:rsidP="00B02C63">
      <w:pPr>
        <w:spacing w:after="0" w:line="240" w:lineRule="auto"/>
        <w:ind w:left="6300"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left="6300"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left="6300"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left="6300"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left="6300"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left="6300"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left="6300"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left="6300"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left="6300"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left="6300"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left="6300"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left="6300"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left="6300"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</w:t>
      </w:r>
    </w:p>
    <w:p w:rsidR="00B02C63" w:rsidRPr="00B02C63" w:rsidRDefault="00B02C63" w:rsidP="00B02C63">
      <w:pPr>
        <w:spacing w:after="0" w:line="240" w:lineRule="auto"/>
        <w:ind w:firstLine="62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ВЫПОЛНЕНИЯ ПРОСТОЙ МЕДИЦИНСКОЙ УСЛУГИ</w:t>
      </w:r>
    </w:p>
    <w:p w:rsidR="00B02C63" w:rsidRPr="00B02C63" w:rsidRDefault="00B02C63" w:rsidP="00B02C63">
      <w:pPr>
        <w:spacing w:after="0" w:line="240" w:lineRule="auto"/>
        <w:ind w:firstLine="62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12.06.027 </w:t>
      </w:r>
      <w:r w:rsidRPr="00B02C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"Исследование антител к антигенам эритроцитов"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Казань, 2016</w:t>
      </w:r>
    </w:p>
    <w:bookmarkEnd w:id="0"/>
    <w:p w:rsidR="00B02C63" w:rsidRPr="00B02C63" w:rsidRDefault="00B02C63" w:rsidP="00B02C63">
      <w:pPr>
        <w:keepNext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Сведения о разработчиках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разработке «Технологии выполнения простой медицинской услуги 12.06.027 </w:t>
      </w:r>
      <w:r w:rsidRPr="00B02C63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"Исследование антител к антигенам эритроцитов"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участвовали специалисты Министерства здравоохранения Республики Татарстан и Государственного автономного учреждения здравоохранения «Республиканский центр крови Министерства здравоохранения Республики Татарстан» (см. таблицу 1).</w:t>
      </w:r>
    </w:p>
    <w:p w:rsidR="00B02C63" w:rsidRPr="00B02C63" w:rsidRDefault="00B02C63" w:rsidP="00B02C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Таблица 1</w:t>
      </w:r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Сведения о разработчиках «Технологии выполнения простой медицинской услуги 12.06.027 </w:t>
      </w:r>
      <w:r w:rsidRPr="00B02C63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"Исследование антител к антигенам эритроцитов"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tbl>
      <w:tblPr>
        <w:tblW w:w="10238" w:type="dxa"/>
        <w:jc w:val="center"/>
        <w:tblInd w:w="-3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4116"/>
        <w:gridCol w:w="2161"/>
        <w:gridCol w:w="1981"/>
      </w:tblGrid>
      <w:tr w:rsidR="00B02C63" w:rsidRPr="00B02C63" w:rsidTr="00E54E3E">
        <w:tblPrEx>
          <w:tblCellMar>
            <w:top w:w="0" w:type="dxa"/>
            <w:bottom w:w="0" w:type="dxa"/>
          </w:tblCellMar>
        </w:tblPrEx>
        <w:trPr>
          <w:cantSplit/>
          <w:trHeight w:val="600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ФИО</w:t>
            </w:r>
          </w:p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разработчиков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Место работы, занимаемая, должность, степень, звание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Адрес места работы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Рабочий телефон</w:t>
            </w: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rPr>
          <w:cantSplit/>
          <w:trHeight w:val="600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2C63" w:rsidRPr="00B02C63" w:rsidRDefault="00B02C63" w:rsidP="00B02C63">
            <w:pPr>
              <w:keepNext/>
              <w:shd w:val="clear" w:color="auto" w:fill="FFFFFF"/>
              <w:spacing w:after="6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Фатихов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2C63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 xml:space="preserve">Ильдар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Разинович</w:t>
            </w:r>
            <w:proofErr w:type="spellEnd"/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Заместитель министра здравоохранения РТ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4200111, г. Казань, ул. Островского, д.11/6    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rPr>
          <w:cantSplit/>
          <w:trHeight w:val="720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Лысенко Галина Викторовна  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управления контроля стандартов и качества медицинской деятельности министра здравоохранения РТ, к.м.н.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4200111, г. Казань, ул. Островского, д.11/6    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(843) 231-79-73 </w:t>
            </w: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rPr>
          <w:cantSplit/>
          <w:trHeight w:val="720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Бурыкин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Игорь Михайлович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отдела внедрения и мониторинга стандартов министра здравоохранения РТ, к.м.н.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4200111, г. Казань, ул. Островского, д.11/6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(843) 231-79-74</w:t>
            </w: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rPr>
          <w:cantSplit/>
          <w:trHeight w:val="720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Тураев Рамиль Габдельхакович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врач ГАУЗ «РЦК МЗ РТ», к.м.н., ассистент кафедры «Анестезиологии-реаниматологии и трансфузиологии» КГМА Минздрава России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азань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проспект Победы д.85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(843) 237-69-00</w:t>
            </w: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rPr>
          <w:cantSplit/>
          <w:trHeight w:val="720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Сибгатуллина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Лилия Нагимзяновна 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главного врача по медицинской части ГАУЗ «РЦК МЗ РТ».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азань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проспект Победы д.85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(843)237-54-59</w:t>
            </w: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rPr>
          <w:cantSplit/>
          <w:trHeight w:val="720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Бельская Елена Евгеньевна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клинико-диагностической лабораторией ГАУЗ «РЦК МЗ РТ», ассистент кафедры «Клиническая лабораторная диагностика» КГМА Минздрава России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азань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проспект Победы д.85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(843) 237-92-33</w:t>
            </w:r>
          </w:p>
        </w:tc>
      </w:tr>
    </w:tbl>
    <w:p w:rsidR="00B02C63" w:rsidRPr="00B02C63" w:rsidRDefault="00B02C63" w:rsidP="00B02C63">
      <w:pPr>
        <w:spacing w:after="0" w:line="240" w:lineRule="auto"/>
        <w:ind w:firstLine="62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Рецензенты: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B02C6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Фаткуллин</w:t>
      </w:r>
      <w:proofErr w:type="spellEnd"/>
      <w:r w:rsidRPr="00B02C6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Ильдар </w:t>
      </w:r>
      <w:proofErr w:type="spellStart"/>
      <w:r w:rsidRPr="00B02C6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Фаридович</w:t>
      </w:r>
      <w:proofErr w:type="spellEnd"/>
      <w:r w:rsidRPr="00B02C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д.м.н., профессор, зав. кафедрой акушерства и гинекологии № 2 Казанского государственного медицинского университета, главный внештатный акушер-гинеколог МЗ РФ в Приволжском ФО, заслуженный деятель науки Республики Татарстан, заслуженный врач РТ, председатель Общества акушеров-гинекологов РТ.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Анисимов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Андрей Юрьевич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главный внештатный хирург МЗ РТ, заместитель главного врача по хирургии ГАУЗ «Городская клиническая больница №7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азани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», д.м.н., профессор кафедры «Скорой медицинской помощи» КГМА Минздрава РФ, член ассоциации хирургов-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гепатологов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и стран СНГ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Галимова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Ильмира </w:t>
      </w:r>
      <w:proofErr w:type="spellStart"/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Раисовна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главный акушер-гинеколог МЗ РТ, заместитель главного врача по акушерско-гинекологической помощи ГАУЗ «Республиканская клиническая больница МЗ РТ»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Сиразитдинов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Дамир </w:t>
      </w:r>
      <w:proofErr w:type="spellStart"/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Талибович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главный специалист эксперт по клинической лабораторной диагностике МЗ РТ.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ОБЛАСТЬ ПРИМЕНЕНИЯ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Настоящий стандарт устанавливает порядок исследования крови на антитела к антигенам эритроцитов групп крови человека.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Настоящий стандарт распространяется на учреждения здравоохранения Республики Татарстан.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Основанием для разработки "Технологии выполнения простой медицинской услуги 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12.06.027 </w:t>
      </w:r>
      <w:r w:rsidRPr="00B02C63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"Исследование антител к антигенам эритроцитов"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, является Отраслевой классификатор "Простые медицинские услуги" (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ПМУ N 91500.09.0001-2001), утвержденный приказом Министерства здравоохранения Российской Федерации от 10 апреля </w:t>
      </w:r>
      <w:smartTag w:uri="urn:schemas-microsoft-com:office:smarttags" w:element="metricconverter">
        <w:smartTagPr>
          <w:attr w:name="ProductID" w:val="2001 г"/>
        </w:smartTagPr>
        <w:r w:rsidRPr="00B02C6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2001 г</w:t>
        </w:r>
      </w:smartTag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. N 113.</w:t>
      </w:r>
    </w:p>
    <w:p w:rsidR="00B02C63" w:rsidRPr="00B02C63" w:rsidRDefault="00B02C63" w:rsidP="00B02C63">
      <w:pPr>
        <w:tabs>
          <w:tab w:val="left" w:pos="-22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02C63" w:rsidRPr="00B02C63" w:rsidRDefault="00B02C63" w:rsidP="00B02C63">
      <w:pPr>
        <w:numPr>
          <w:ilvl w:val="0"/>
          <w:numId w:val="13"/>
        </w:numPr>
        <w:tabs>
          <w:tab w:val="left" w:pos="-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ЦЕЛИ И ЗАДАЧИ </w:t>
      </w:r>
    </w:p>
    <w:p w:rsidR="00B02C63" w:rsidRPr="00B02C63" w:rsidRDefault="00B02C63" w:rsidP="00B02C63">
      <w:pPr>
        <w:tabs>
          <w:tab w:val="left" w:pos="-2268"/>
        </w:tabs>
        <w:spacing w:after="0" w:line="240" w:lineRule="auto"/>
        <w:ind w:left="9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целью определения </w:t>
      </w:r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антител к антигенам эритроцитов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профилактика посттрансфузионных осложнений гемолитического типа, возникающих у реципиентов при гемотрансфузиях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эритроцитсодержащих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компонентов крови, а также раннее выявление беременных с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иммуноконфликтом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определение тактики их ведения и лечение гемолитической болезни новорожденных с использованием компонентов крови.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 ПМУ </w:t>
      </w:r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"Исследование антител к антигенам эритроцитов" 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нормативного обеспечения и унификации процесса выполнения простой медицинской услуги 12.06.027 </w:t>
      </w:r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"Исследование антител к антигенам эритроцитов"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медицинских учреждениях на территории Республики Татарстан.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 ПМУ </w:t>
      </w:r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"Исследование антител к антигенам эритроцитов"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решения следующих задач: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нормативного обеспечения внедрения стандарта ТВ ПМУ </w:t>
      </w:r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"Исследование антител к антигенам эритроцитов";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установления единых требований к оказанию ТВ ПМУ </w:t>
      </w:r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"Исследование антител к антигенам эритроцитов";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унификации расчетов трудозатрат на выполнение ТВ ПМУ</w:t>
      </w:r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 Исследование антител к антигенам эритроцитов"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контроля качества и безопасности оказанной пациенту ПМУ </w:t>
      </w:r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"Исследование антител к антигенам эритроцитов"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медицинских учреждениях на территории Республики Татарстан;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проверки на соответствие установленным требованиям при проведении процедуры лицензирования;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защиты прав пациента и врача при разрешении спорных и конфликтных вопросов.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ТВ ПМУ представляет собой систематизированный свод медицинских правил и условий, технического обеспечения, определяющий порядок и последовательность действий, выполняемых медицинским персоналом.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разработке ТВ ПМУ </w:t>
      </w:r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"Исследование антител к антигенам эритроцитов"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использовались нормативные документы (приказы, инструкции, методические указания МЗ РФ и МЗ РТ),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учитывались результаты научных исследований, </w:t>
      </w:r>
      <w:r w:rsidRPr="00B02C63">
        <w:rPr>
          <w:rFonts w:ascii="Times New Roman" w:eastAsia="Times New Roman" w:hAnsi="Times New Roman" w:cs="Times New Roman"/>
          <w:sz w:val="24"/>
          <w:szCs w:val="26"/>
          <w:lang w:eastAsia="ru-RU"/>
        </w:rPr>
        <w:t>практический опыт службы крови Республики Татарстан.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numPr>
          <w:ilvl w:val="0"/>
          <w:numId w:val="13"/>
        </w:numPr>
        <w:tabs>
          <w:tab w:val="left" w:pos="-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НОРМАТИВНЫЕ ССЫЛКИ</w:t>
      </w:r>
    </w:p>
    <w:p w:rsidR="00B02C63" w:rsidRPr="00B02C63" w:rsidRDefault="00B02C63" w:rsidP="00B02C63">
      <w:pPr>
        <w:tabs>
          <w:tab w:val="left" w:pos="-22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B02C63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Федеральный закон от 29.11.2010 N 326-ФЗ (ред. от 30.12.2015) "Об обязательном медицинском страховании в Российской Федерации" (с изм. и доп., вступ. в силу с 01.01.2016)</w:t>
      </w: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 xml:space="preserve">Постановления Правительства Российской Федерации от 26.01.2010 г. №29 «Технический регламент о требованиях безопасности крови, ее продуктов, кровезамещающих растворов и технических средств, используемых в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трансфузионно-инфузионной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терапии</w:t>
      </w: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МЗ СССР № 700 от 23.05.1985 г. «О мерах по дальнейшему предупреждению осложнений при переливании крови, ее компонентов, препаратов и кровезаменителей»</w:t>
      </w: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МЗ РФ от 25.12.1997 г. №380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Федерации».</w:t>
      </w: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МЗ РФ № 2 от 09.01.1998 г. «Об утверждении инструкций по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иммуносерологии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МЗ РТ № 367 от 13.05.1999 г. «О мерах по предупреждению осложнений при переливании компонентов, препаратов крови, кровезаменителей»</w:t>
      </w: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МЗ РФ № 363 от 25.11.2002 г. «Об утверждении Инструкции по применению компонентов крови»;</w:t>
      </w: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МЗ РТ № 1135 от 05.08.2004 г. «О совершенствовании работы по профилактике посттрансфузионных осложнений в учреждениях здравоохранения Республики Татарстан»</w:t>
      </w:r>
    </w:p>
    <w:p w:rsidR="00B02C63" w:rsidRPr="00B02C63" w:rsidRDefault="00B02C63" w:rsidP="00B02C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B02C63">
        <w:rPr>
          <w:rFonts w:ascii="Times New Roman" w:eastAsia="Times New Roman" w:hAnsi="Times New Roman" w:cs="Times New Roman"/>
          <w:bCs/>
          <w:sz w:val="24"/>
          <w:lang w:eastAsia="ru-RU"/>
        </w:rPr>
        <w:tab/>
        <w:t>Приказ МЗ РФ от 28 марта 2012 г. n 278н «Об утверждении требований к организациям здравоохранения (структурным подразделениям), осуществляющим заготовку, переработку, хранение и обеспечение безопасности донорской крови и ее компонентов, и перечня оборудования для их оснащения</w:t>
      </w: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19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 МЗ РФ от 01.11.2012 г № 572 «Об утверждении порядка оказания медицинской помощи по профилю «Акушерство и гинекология (за исключением использования вспомогательных репродуктивных технологий)»</w:t>
      </w: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19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МЗ РФ </w:t>
      </w:r>
      <w:r w:rsidRPr="00B02C63">
        <w:rPr>
          <w:rFonts w:ascii="Times New Roman" w:eastAsia="Times New Roman" w:hAnsi="Times New Roman" w:cs="Times New Roman"/>
          <w:bCs/>
          <w:spacing w:val="-14"/>
          <w:sz w:val="24"/>
          <w:szCs w:val="24"/>
          <w:lang w:eastAsia="ru-RU"/>
        </w:rPr>
        <w:t xml:space="preserve">от 2 апреля </w:t>
      </w:r>
      <w:smartTag w:uri="urn:schemas-microsoft-com:office:smarttags" w:element="metricconverter">
        <w:smartTagPr>
          <w:attr w:name="ProductID" w:val="2013 г"/>
        </w:smartTagPr>
        <w:r w:rsidRPr="00B02C63">
          <w:rPr>
            <w:rFonts w:ascii="Times New Roman" w:eastAsia="Times New Roman" w:hAnsi="Times New Roman" w:cs="Times New Roman"/>
            <w:bCs/>
            <w:spacing w:val="-14"/>
            <w:sz w:val="24"/>
            <w:szCs w:val="24"/>
            <w:lang w:eastAsia="ru-RU"/>
          </w:rPr>
          <w:t>2013 г</w:t>
        </w:r>
      </w:smartTag>
      <w:r w:rsidRPr="00B02C63">
        <w:rPr>
          <w:rFonts w:ascii="Times New Roman" w:eastAsia="Times New Roman" w:hAnsi="Times New Roman" w:cs="Times New Roman"/>
          <w:bCs/>
          <w:spacing w:val="-14"/>
          <w:sz w:val="24"/>
          <w:szCs w:val="24"/>
          <w:lang w:eastAsia="ru-RU"/>
        </w:rPr>
        <w:t>. № 183н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B02C63">
        <w:rPr>
          <w:rFonts w:ascii="Times New Roman" w:eastAsia="Times New Roman" w:hAnsi="Times New Roman" w:cs="Times New Roman"/>
          <w:bCs/>
          <w:spacing w:val="-23"/>
          <w:sz w:val="24"/>
          <w:szCs w:val="24"/>
          <w:lang w:eastAsia="ru-RU"/>
        </w:rPr>
        <w:t>Об утверждении правил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bCs/>
          <w:spacing w:val="-23"/>
          <w:sz w:val="24"/>
          <w:szCs w:val="24"/>
          <w:lang w:eastAsia="ru-RU"/>
        </w:rPr>
        <w:t>клинического использования донорской крови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bCs/>
          <w:spacing w:val="-19"/>
          <w:sz w:val="24"/>
          <w:szCs w:val="24"/>
          <w:lang w:eastAsia="ru-RU"/>
        </w:rPr>
        <w:t>и (или) ее компонентов»</w:t>
      </w: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МЗ РТ от 27.04.2004 г. № 691 «О совершенствовании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преконцепционной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пренатальной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постнатальной профилактики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иммуноконфликтной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беременности в Республике Татарстан»</w:t>
      </w: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МЗ РТ от 16.07.2004 г. № 1047 «О порядке получения, учета и хранения компонентов крови»</w:t>
      </w: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МЗ РТ от 15.07.2010 г. № 908 «Об установлении 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стандартов технологий исследования функции органов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тканей с использованием специальных процедур»</w:t>
      </w: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указания № 52001- 109 МЗРФ, РНИИ гематологии и трансфузиологии «Требования к проведению иммуногематологических исследований доноров и реципиентов на СПК и в ЛПУ», Санкт- Петербург, </w:t>
      </w:r>
      <w:smartTag w:uri="urn:schemas-microsoft-com:office:smarttags" w:element="metricconverter">
        <w:smartTagPr>
          <w:attr w:name="ProductID" w:val="2002 г"/>
        </w:smartTagPr>
        <w:r w:rsidRPr="00B02C6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2002 г</w:t>
        </w:r>
      </w:smartTag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рекомендации МЗ РФ «Алгоритмы исследования антигенов эритроцитов и антиэритроцитарных антител в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сложнодиагностируемых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случаях», Санкт- Петербург, </w:t>
      </w:r>
      <w:smartTag w:uri="urn:schemas-microsoft-com:office:smarttags" w:element="metricconverter">
        <w:smartTagPr>
          <w:attr w:name="ProductID" w:val="2000 г"/>
        </w:smartTagPr>
        <w:r w:rsidRPr="00B02C6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2000 г</w:t>
        </w:r>
      </w:smartTag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lang w:eastAsia="ru-RU"/>
        </w:rPr>
        <w:t xml:space="preserve">Письмо МЗ РФ от 16.12.2011 года </w:t>
      </w:r>
      <w:r w:rsidRPr="00B02C63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«Гемолитическая болезнь плода у беременных с </w:t>
      </w:r>
      <w:proofErr w:type="gramStart"/>
      <w:r w:rsidRPr="00B02C63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резус-сенсибилизацией</w:t>
      </w:r>
      <w:proofErr w:type="gramEnd"/>
      <w:r w:rsidRPr="00B02C63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. Диагностика, лечение, профилактика»</w:t>
      </w:r>
    </w:p>
    <w:p w:rsidR="00B02C63" w:rsidRPr="00B02C63" w:rsidRDefault="00B02C63" w:rsidP="00B02C63">
      <w:pPr>
        <w:shd w:val="clear" w:color="auto" w:fill="FFFFFF"/>
        <w:spacing w:before="120" w:after="105" w:line="240" w:lineRule="auto"/>
        <w:ind w:right="240"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СанПиН 2.1.3.2630-10 «Санитарно-эпидемиологические требования к организациям, осуществляющим медицинскую деятельность»</w:t>
      </w:r>
    </w:p>
    <w:p w:rsidR="00B02C63" w:rsidRPr="00B02C63" w:rsidRDefault="00B02C63" w:rsidP="00B02C63">
      <w:pPr>
        <w:shd w:val="clear" w:color="auto" w:fill="FFFFFF"/>
        <w:spacing w:before="120" w:after="105" w:line="240" w:lineRule="auto"/>
        <w:ind w:right="240"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СанПиН 2.1.7.2790-10 «Санитарно-эпидемиологические требования к обращению с медицинскими отходами»</w:t>
      </w: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ТЕРМИНЫ, ОПРЕДЕЛЕНИЯ И СОКРАЩЕНИЯ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4.1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настоящем стандарте применены следующие термины и определения: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Агглютинация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реакция взаимодействия антигена со специфическим антителом, проявляется в виде склеивания эритроцитов.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Аллоантитела</w:t>
      </w:r>
      <w:proofErr w:type="spellEnd"/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(антиэритроцитарные)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антитела, имеющие специфичность к антигенам эритроцитов, отсутствующим у индивида.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Аллоантитела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содержатся в сыворотке индивида, не взаимодействуют с собственными антигенами эритроцитов, но взаимодействуют с 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антигенами эритроцитов других индивидов и могут быть 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выявлены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панелью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типированных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эритроцитов. По своей структуре они могут быть полными и неполными.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Аллосенсибилизация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выработка антител на антигены, отсутствующие у данного индивида. Синтез антител может наблюдаться в ответ на гемотрансфузии или беременность. При последующих гемотрансфузиях может произойти взаимодействие антигенов эритроцитов донора и антител реципиента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in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vivo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приводит к посттрансфузионному осложнению.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Антигены групп крови человека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структурные образования, расположенные на внешней поверхности мембраны эритроцитов, обладающие способностью 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взаимодействовать с соответствующими антителами и образовывать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 антиген-антитело. В настоящее время известно более 236 антигенов эритроцитов, которые распределяются в 29 генетически независимых системах. Первостепенное клиническое значение имеют антигены систем АВО и Резус.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Эритроцитарные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Kell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MNS,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Levis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Duffi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Kidd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меньшее практическое значение, так как они сравнительно редко вызывают сенсибилизацию. Эти системы становятся значимыми при многократных гемотрансфузиях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эритроцитной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массы, повторных беременностях.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Аутоантитела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антитела, имеющие специфичность к собственным антигенам  индивида.</w:t>
      </w:r>
    </w:p>
    <w:p w:rsidR="00B02C63" w:rsidRPr="00B02C63" w:rsidRDefault="00B02C63" w:rsidP="00B02C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Естественные анти-А, анти-В антитела (агглютинины)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это иммуноглобулины классов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IgM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IgG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Ig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А</w:t>
      </w:r>
      <w:proofErr w:type="spellEnd"/>
      <w:proofErr w:type="gram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которые постоянно находятся в сыворотке крови человека без всякого иммунного стимула. Они являются врожденными (регулярными) и не меняются в течение жизни. </w:t>
      </w:r>
    </w:p>
    <w:p w:rsidR="00B02C63" w:rsidRPr="00B02C63" w:rsidRDefault="00B02C63" w:rsidP="00B02C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Иммунные групповые анти-А, анти-В антитела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- это антитела, вырабатываемые индивидуумом в ответ на внедрение отсутствующих групповых антигенов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или В, или А и В.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Скрининг антител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исследование сыворотки пациента на наличие (отсутствие) антиэритроцитарных антител.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Идентификация антител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установление специфичности антител, выявленных в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скрининговом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исследовании.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Неполные антитела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иммуноглобулины класса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Ig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активны только в присутствие высокомолекулярных добавок (33 % раствора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полиглюкина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10 % раствора желатина или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антиглобулиновой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сыворотки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Кумбса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). К неполным антиэритроцитарным антителам относятся все виды иммунных антител.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Полные антитела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иммуноглобулины класса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Ig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начинают вырабатываться  на 3-5 сутки после иммунного стимула (первичный иммунный ответ). Обладают высокой биологической активностью, 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солевой среде (растворе натрия хлорида 0,9 %)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Проба </w:t>
      </w:r>
      <w:proofErr w:type="spellStart"/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Кумбса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исследование крови пациента на наличие неполных антител с использованием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антиглобулиновой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сыворотки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Кумбса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Существуют две пробы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Кумбса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прямая и непрямая.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Непрямая проба </w:t>
      </w:r>
      <w:proofErr w:type="spellStart"/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Кумбса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исследование сыворотки на наличие неполных антител. Проводится для диагностики гемолитической болезни новорожденных (исследуется сыворотка матери), гемотрансфузионных осложнениях.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Прямая проба </w:t>
      </w:r>
      <w:proofErr w:type="spellStart"/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Кумбса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исследование эритроцитов на наличие  фиксированных на них антител. Проводится при гемолитической болезни новорожденных (у ребёнка), аутоиммунной гемолитической анемии и гемотрансфузионных осложнениях.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Неспецифическая агглютинация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агглютинация, неожиданная, атипичная, не свойственная конкретной групповой антигенной системе. В основе неспецифической агглютинации лежат определённые специфические механизмы. На появление неспецифической агглютинации влияют белковый состав среды, солевой состав среды, состояние свёртывающей системы крови, гормонального фона.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Гелевый</w:t>
      </w:r>
      <w:proofErr w:type="spellEnd"/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тест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метод выявления антиэритроцитарных антител, основанный на комбинации методов агглютинации и 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гель-фильтрации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Проводится с помощью  пластиковых диагностических карточек, которые состоят из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микропробирок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заполненных полиакриламидным гелем и соответствующими реагентами (сывороткой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Кумбса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bookmarkStart w:id="1" w:name="_Toc234907734"/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left" w:pos="1440"/>
          <w:tab w:val="left" w:pos="21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4.2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настоящем стандарте применяют следующие сокращения: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МЗ РФ – Министерство здравоохранения Российской Федерации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МЗ РТ – Министерство здравоохранения Республики Татарстан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ГАУЗ РЦК МЗ РТ – Государственное автономное учреждение здравоохранения «Республиканский центр крови Министерства здравоохранения Республики Татарстан»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УЗ – учреждение здравоохранения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КЛД – клиническая лабораторная диагностика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ТВ ПМУ - технология выполнения простой медицинской услуги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ПМУ – простая медицинская услуга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РПГА – реакция прямой гемагглютинации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ГБН – гемолитическая болезнь новорожденных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ОПК – отделение переливания крови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КТТ – кабинет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трансфузионной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терапии</w:t>
      </w:r>
    </w:p>
    <w:p w:rsidR="00B02C63" w:rsidRPr="00B02C63" w:rsidRDefault="00B02C63" w:rsidP="00B02C63">
      <w:pPr>
        <w:tabs>
          <w:tab w:val="left" w:pos="1440"/>
          <w:tab w:val="left" w:pos="21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left" w:pos="-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5 Применяемое оборудование, инструменты и материалы</w:t>
      </w:r>
    </w:p>
    <w:p w:rsidR="00B02C63" w:rsidRPr="00B02C63" w:rsidRDefault="00B02C63" w:rsidP="00B02C63">
      <w:pPr>
        <w:tabs>
          <w:tab w:val="left" w:pos="-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B02C63" w:rsidRPr="00B02C63" w:rsidRDefault="00B02C63" w:rsidP="00B02C63">
      <w:pPr>
        <w:tabs>
          <w:tab w:val="left" w:pos="198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B02C6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5.1 Перечень применяемого оборудования </w:t>
      </w:r>
      <w:r w:rsidRPr="00B02C63">
        <w:rPr>
          <w:rFonts w:ascii="Times New Roman" w:eastAsia="Calibri" w:hAnsi="Times New Roman" w:cs="Times New Roman"/>
          <w:sz w:val="24"/>
          <w:szCs w:val="24"/>
          <w:lang w:eastAsia="ru-RU"/>
        </w:rPr>
        <w:t>указаны в таблице 2.</w:t>
      </w:r>
      <w:proofErr w:type="gramEnd"/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2 - 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Приборы, инструменты, изделия медицинского назначения, необходимые для исследования антител к антигенам эритроцитов, а также альтернативные приборы и изделия медицинской техники</w:t>
      </w:r>
    </w:p>
    <w:tbl>
      <w:tblPr>
        <w:tblW w:w="9820" w:type="dxa"/>
        <w:jc w:val="center"/>
        <w:tblInd w:w="-4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4"/>
        <w:gridCol w:w="2618"/>
        <w:gridCol w:w="3178"/>
      </w:tblGrid>
      <w:tr w:rsidR="00B02C63" w:rsidRPr="00B02C63" w:rsidTr="00E54E3E">
        <w:trPr>
          <w:trHeight w:val="1080"/>
          <w:jc w:val="center"/>
        </w:trPr>
        <w:tc>
          <w:tcPr>
            <w:tcW w:w="4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Наименование прибора,  изделия медицинской техники и др.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Количество приборов, инструментов, изделий медицинской техники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Альтернативный прибор, изделие медицинской техники</w:t>
            </w:r>
          </w:p>
        </w:tc>
      </w:tr>
      <w:tr w:rsidR="00B02C63" w:rsidRPr="00B02C63" w:rsidTr="00E54E3E">
        <w:trPr>
          <w:trHeight w:val="240"/>
          <w:jc w:val="center"/>
        </w:trPr>
        <w:tc>
          <w:tcPr>
            <w:tcW w:w="4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лабораторный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с покрытием из пластика</w:t>
            </w:r>
          </w:p>
        </w:tc>
      </w:tr>
      <w:tr w:rsidR="00B02C63" w:rsidRPr="00B02C63" w:rsidTr="00E54E3E">
        <w:trPr>
          <w:trHeight w:val="240"/>
          <w:jc w:val="center"/>
        </w:trPr>
        <w:tc>
          <w:tcPr>
            <w:tcW w:w="4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rPr>
          <w:trHeight w:val="240"/>
          <w:jc w:val="center"/>
        </w:trPr>
        <w:tc>
          <w:tcPr>
            <w:tcW w:w="4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Настольная лампа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Настенная лампа</w:t>
            </w:r>
          </w:p>
        </w:tc>
      </w:tr>
      <w:tr w:rsidR="00B02C63" w:rsidRPr="00B02C63" w:rsidTr="00E54E3E">
        <w:trPr>
          <w:trHeight w:val="240"/>
          <w:jc w:val="center"/>
        </w:trPr>
        <w:tc>
          <w:tcPr>
            <w:tcW w:w="4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Микроскоп 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шт. 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02C63" w:rsidRPr="00B02C63" w:rsidTr="00E54E3E">
        <w:trPr>
          <w:trHeight w:val="240"/>
          <w:jc w:val="center"/>
        </w:trPr>
        <w:tc>
          <w:tcPr>
            <w:tcW w:w="4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Пипетка Пастера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Автоматическая пипетка переменного объёма 20-200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мкл</w:t>
            </w:r>
            <w:proofErr w:type="spellEnd"/>
          </w:p>
        </w:tc>
      </w:tr>
      <w:tr w:rsidR="00B02C63" w:rsidRPr="00B02C63" w:rsidTr="00E54E3E">
        <w:trPr>
          <w:trHeight w:val="523"/>
          <w:jc w:val="center"/>
        </w:trPr>
        <w:tc>
          <w:tcPr>
            <w:tcW w:w="4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Автоматическая пипетка переменного объёма 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5-40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мкл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 шт.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100-1000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мкл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1 шт.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rPr>
          <w:trHeight w:val="240"/>
          <w:jc w:val="center"/>
        </w:trPr>
        <w:tc>
          <w:tcPr>
            <w:tcW w:w="4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Песочные часы на 5 и 10 минут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1 шт.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Процедурные часы со звуковым сигналом</w:t>
            </w:r>
          </w:p>
        </w:tc>
      </w:tr>
      <w:tr w:rsidR="00B02C63" w:rsidRPr="00B02C63" w:rsidTr="00E54E3E">
        <w:trPr>
          <w:trHeight w:val="240"/>
          <w:jc w:val="center"/>
        </w:trPr>
        <w:tc>
          <w:tcPr>
            <w:tcW w:w="4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Штатив лабораторный на 10 гнёзд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rPr>
          <w:trHeight w:val="240"/>
          <w:jc w:val="center"/>
        </w:trPr>
        <w:tc>
          <w:tcPr>
            <w:tcW w:w="4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Стеклянные стаканы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шт.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Стеклянные баночки</w:t>
            </w:r>
          </w:p>
        </w:tc>
      </w:tr>
      <w:tr w:rsidR="00B02C63" w:rsidRPr="00B02C63" w:rsidTr="00E54E3E">
        <w:trPr>
          <w:trHeight w:val="240"/>
          <w:jc w:val="center"/>
        </w:trPr>
        <w:tc>
          <w:tcPr>
            <w:tcW w:w="4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Центрифуга лабораторная ОПН-3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Центрифуга лабораторная 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СМ-</w:t>
            </w:r>
            <w:smartTag w:uri="urn:schemas-microsoft-com:office:smarttags" w:element="metricconverter">
              <w:smartTagPr>
                <w:attr w:name="ProductID" w:val="6 М"/>
              </w:smartTagPr>
              <w:r w:rsidRPr="00B02C63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6 М</w:t>
              </w:r>
            </w:smartTag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ELMI</w:t>
            </w:r>
          </w:p>
        </w:tc>
      </w:tr>
      <w:tr w:rsidR="00B02C63" w:rsidRPr="00B02C63" w:rsidTr="00E54E3E">
        <w:trPr>
          <w:trHeight w:val="240"/>
          <w:jc w:val="center"/>
        </w:trPr>
        <w:tc>
          <w:tcPr>
            <w:tcW w:w="4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Центрифуга для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гелевых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rPr>
          <w:trHeight w:val="240"/>
          <w:jc w:val="center"/>
        </w:trPr>
        <w:tc>
          <w:tcPr>
            <w:tcW w:w="4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Инкубатор на 37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Термостат на 37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</w:tr>
      <w:tr w:rsidR="00B02C63" w:rsidRPr="00B02C63" w:rsidTr="00E54E3E">
        <w:trPr>
          <w:trHeight w:val="240"/>
          <w:jc w:val="center"/>
        </w:trPr>
        <w:tc>
          <w:tcPr>
            <w:tcW w:w="4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Баня водяная на 46-48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Термостат на 46-48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</w:tr>
      <w:tr w:rsidR="00B02C63" w:rsidRPr="00B02C63" w:rsidTr="00E54E3E">
        <w:trPr>
          <w:trHeight w:val="240"/>
          <w:jc w:val="center"/>
        </w:trPr>
        <w:tc>
          <w:tcPr>
            <w:tcW w:w="4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Пробирки тонкостенные высотой не менее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B02C63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10 см</w:t>
              </w:r>
            </w:smartTag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шт.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Пробирки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центрифужные</w:t>
            </w:r>
            <w:proofErr w:type="spellEnd"/>
          </w:p>
        </w:tc>
      </w:tr>
      <w:tr w:rsidR="00B02C63" w:rsidRPr="00B02C63" w:rsidTr="00E54E3E">
        <w:trPr>
          <w:trHeight w:val="240"/>
          <w:jc w:val="center"/>
        </w:trPr>
        <w:tc>
          <w:tcPr>
            <w:tcW w:w="4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Иммунологический планшет с лунками 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5.2 Расходные материалы</w:t>
      </w:r>
    </w:p>
    <w:p w:rsidR="00B02C63" w:rsidRPr="00B02C63" w:rsidRDefault="00B02C63" w:rsidP="00B02C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Для выполнения ПМУ </w:t>
      </w:r>
      <w:r w:rsidRPr="00B02C63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"Исследование антител к антигенам эритроцитов"</w:t>
      </w:r>
      <w:r w:rsidRPr="00B02C63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используются реагенты, представленные в таблице 3. 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3 - Реактивы, необходимые для исследования антител к антигенам эритроцитов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7"/>
        <w:gridCol w:w="2053"/>
        <w:gridCol w:w="2137"/>
        <w:gridCol w:w="3114"/>
      </w:tblGrid>
      <w:tr w:rsidR="00B02C63" w:rsidRPr="00B02C63" w:rsidTr="00E54E3E"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Наименование реактива</w:t>
            </w: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left" w:pos="1480"/>
              </w:tabs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Количество реактива, необходимое для выполнения 1-го исследования</w:t>
            </w: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Сроки и особенности хранения реактива, работы с ним*</w:t>
            </w:r>
          </w:p>
        </w:tc>
        <w:tc>
          <w:tcPr>
            <w:tcW w:w="3114" w:type="dxa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Документ, регламентирующий использование реактива</w:t>
            </w:r>
          </w:p>
        </w:tc>
      </w:tr>
      <w:tr w:rsidR="00B02C63" w:rsidRPr="00B02C63" w:rsidTr="00E54E3E">
        <w:tc>
          <w:tcPr>
            <w:tcW w:w="9813" w:type="dxa"/>
            <w:gridSpan w:val="4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Исследование неполных антител к антигенам эритроцитов </w:t>
            </w:r>
          </w:p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применением 10% раствора желатина</w:t>
            </w:r>
          </w:p>
        </w:tc>
      </w:tr>
      <w:tr w:rsidR="00B02C63" w:rsidRPr="00B02C63" w:rsidTr="00E54E3E"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желатина 10%</w:t>
            </w: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капли (100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мкл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Хранить при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+2…+8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С, перед использованием прогреть до 46-48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годности см. на упаковке</w:t>
            </w:r>
          </w:p>
        </w:tc>
        <w:tc>
          <w:tcPr>
            <w:tcW w:w="3114" w:type="dxa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МЗ РФ от 25.11.2002 №363 «Об утверждении инструкций по применению компонентов крови»</w:t>
            </w:r>
          </w:p>
        </w:tc>
      </w:tr>
      <w:tr w:rsidR="00B02C63" w:rsidRPr="00B02C63" w:rsidTr="00E54E3E"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Стандартные эритроциты для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скринингового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-следования</w:t>
            </w:r>
            <w:proofErr w:type="gram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антиэритроцитарных антител</w:t>
            </w: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капля </w:t>
            </w:r>
          </w:p>
          <w:p w:rsidR="00B02C63" w:rsidRPr="00B02C63" w:rsidRDefault="00B02C63" w:rsidP="00B02C63">
            <w:pPr>
              <w:tabs>
                <w:tab w:val="left" w:pos="2"/>
              </w:tabs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(50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мкл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Хранить при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+2…+8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вскрытия флакон годен в течение 1 недели.</w:t>
            </w:r>
          </w:p>
        </w:tc>
        <w:tc>
          <w:tcPr>
            <w:tcW w:w="3114" w:type="dxa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Сыворотка с низким титром антител для контроля</w:t>
            </w: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капли </w:t>
            </w:r>
          </w:p>
          <w:p w:rsidR="00B02C63" w:rsidRPr="00B02C63" w:rsidRDefault="00B02C63" w:rsidP="00B02C63">
            <w:pPr>
              <w:tabs>
                <w:tab w:val="left" w:pos="1480"/>
              </w:tabs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(100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мкл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Хранить при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+2…+8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вскрытия флакон годен в течение всего срока годности</w:t>
            </w:r>
          </w:p>
        </w:tc>
        <w:tc>
          <w:tcPr>
            <w:tcW w:w="3114" w:type="dxa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натрия хлорида, 0,9%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3-5 мл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хранения в зависимости от требований производителя</w:t>
            </w:r>
          </w:p>
        </w:tc>
        <w:tc>
          <w:tcPr>
            <w:tcW w:w="3114" w:type="dxa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9813" w:type="dxa"/>
            <w:gridSpan w:val="4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Исследование антител к антигенам эритроцитов</w:t>
            </w:r>
            <w:r w:rsidRPr="00B02C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использованием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гелевых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диагностических карт (непрямая проба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Кумбса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B02C63" w:rsidRPr="00B02C63" w:rsidTr="00E54E3E"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Диагностические карточки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Coombs</w:t>
            </w: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зависимости от производителя</w:t>
            </w: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хранения в зависимости от требований производителя</w:t>
            </w:r>
          </w:p>
        </w:tc>
        <w:tc>
          <w:tcPr>
            <w:tcW w:w="3114" w:type="dxa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Инструкции, прилагаемые к диагностическим карточкам</w:t>
            </w:r>
          </w:p>
        </w:tc>
      </w:tr>
      <w:tr w:rsidR="00B02C63" w:rsidRPr="00B02C63" w:rsidTr="00E54E3E"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Диагностическая панель для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скринингового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-следования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50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мкл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каждого вида эритроцитов</w:t>
            </w: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Хранить при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+2…+8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годности см. на упаковке</w:t>
            </w:r>
          </w:p>
        </w:tc>
        <w:tc>
          <w:tcPr>
            <w:tcW w:w="3114" w:type="dxa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Инструкции, прилагаемые к диагностической панели эритроцитов</w:t>
            </w:r>
          </w:p>
        </w:tc>
      </w:tr>
      <w:tr w:rsidR="00B02C63" w:rsidRPr="00B02C63" w:rsidTr="00E54E3E"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 панель эритроцитов для идентификации выявленных антител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50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мкл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каждого вида эритроцитов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Хранить при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+2…+8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годности см. на упаковке</w:t>
            </w:r>
          </w:p>
        </w:tc>
        <w:tc>
          <w:tcPr>
            <w:tcW w:w="3114" w:type="dxa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Инструкции, прилагаемые к диагностической панели эритроцитов</w:t>
            </w:r>
          </w:p>
        </w:tc>
      </w:tr>
      <w:tr w:rsidR="00B02C63" w:rsidRPr="00B02C63" w:rsidTr="00E54E3E"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Раствор для приготовления суспензии исследуемых эритроцитов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зависимости от производителя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Условия хранения в зависимости от требований производителя </w:t>
            </w:r>
          </w:p>
        </w:tc>
        <w:tc>
          <w:tcPr>
            <w:tcW w:w="3114" w:type="dxa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Инструкция, прилагаемая к раствору</w:t>
            </w:r>
          </w:p>
        </w:tc>
      </w:tr>
      <w:tr w:rsidR="00B02C63" w:rsidRPr="00B02C63" w:rsidTr="00E54E3E">
        <w:tc>
          <w:tcPr>
            <w:tcW w:w="9813" w:type="dxa"/>
            <w:gridSpan w:val="4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Исследование титра естественных групповых анти-А, анти-В антител</w:t>
            </w:r>
          </w:p>
        </w:tc>
      </w:tr>
      <w:tr w:rsidR="00B02C63" w:rsidRPr="00B02C63" w:rsidTr="00E54E3E"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Стандартные эритроциты АВО А и</w:t>
            </w:r>
            <w:proofErr w:type="gramStart"/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одной маленькой капле (10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мкл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эритроцитов каждой группы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Хранить при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+2…+8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 вскрытия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ампулы годны в течение 1 недели.</w:t>
            </w:r>
          </w:p>
        </w:tc>
        <w:tc>
          <w:tcPr>
            <w:tcW w:w="3114" w:type="dxa"/>
            <w:vMerge w:val="restart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Приказ МЗ РФ от 09.01.1998 г. №2 «Об утверждении инструкций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иммуносерологии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B02C63" w:rsidRPr="00B02C63" w:rsidTr="00E54E3E"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Раствор натрия хлорида, 0,9%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Условия хранения в зависимости от требований производителя </w:t>
            </w:r>
          </w:p>
        </w:tc>
        <w:tc>
          <w:tcPr>
            <w:tcW w:w="3114" w:type="dxa"/>
            <w:vMerge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9813" w:type="dxa"/>
            <w:gridSpan w:val="4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Исследование титра иммунных групповых анти-А, анти-В антител </w:t>
            </w:r>
          </w:p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реакции солевой агглютинации</w:t>
            </w:r>
          </w:p>
        </w:tc>
      </w:tr>
      <w:tr w:rsidR="00B02C63" w:rsidRPr="00B02C63" w:rsidTr="00E54E3E"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Стандартные эритроциты АВО 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и</w:t>
            </w:r>
            <w:proofErr w:type="gramStart"/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одной маленькой капле (10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мкл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эритроцитов каждой группы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Хранить при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+2…+8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вскрытия ампулы годны в течение 1 недели.</w:t>
            </w:r>
          </w:p>
        </w:tc>
        <w:tc>
          <w:tcPr>
            <w:tcW w:w="3114" w:type="dxa"/>
            <w:vMerge w:val="restart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МЗ РФ от 09.01.1998 г. №2 «Об утверждении инструкций по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иммуносерологии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B02C63" w:rsidRPr="00B02C63" w:rsidTr="00E54E3E"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Раствор натрия хлорида, 0,9%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 мл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хранения в зависимости от требований производителя</w:t>
            </w:r>
          </w:p>
        </w:tc>
        <w:tc>
          <w:tcPr>
            <w:tcW w:w="3114" w:type="dxa"/>
            <w:vMerge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9813" w:type="dxa"/>
            <w:gridSpan w:val="4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Исследование титра иммунных групповых анти-А, анти-В антител </w:t>
            </w:r>
          </w:p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 реакции с применением 5% раствора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унитиола</w:t>
            </w:r>
            <w:proofErr w:type="spellEnd"/>
          </w:p>
        </w:tc>
      </w:tr>
      <w:tr w:rsidR="00B02C63" w:rsidRPr="00B02C63" w:rsidTr="00E54E3E"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Стандартные эритроциты АВО 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и</w:t>
            </w:r>
            <w:proofErr w:type="gramStart"/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одной маленькой капле (всего 100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мкл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каждого вида эритроцитов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Хранить при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+2…+8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вскрытия ампулы годны в течение 1 недели.</w:t>
            </w:r>
          </w:p>
        </w:tc>
        <w:tc>
          <w:tcPr>
            <w:tcW w:w="3114" w:type="dxa"/>
            <w:vMerge w:val="restart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Методическое письмо «Порядок проведения иммуногематологических исследований у беременных, рожениц, плодов и новорождённых» утв.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Минздравсоцразвития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России 10.10.2008 №15-4/3118-09</w:t>
            </w:r>
          </w:p>
        </w:tc>
      </w:tr>
      <w:tr w:rsidR="00B02C63" w:rsidRPr="00B02C63" w:rsidTr="00E54E3E"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5% раствор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унитиола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капли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(150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мкл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Хранить при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+15…+25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Открытая ампула годна в течение 5 дней.</w:t>
            </w:r>
          </w:p>
        </w:tc>
        <w:tc>
          <w:tcPr>
            <w:tcW w:w="3114" w:type="dxa"/>
            <w:vMerge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Раствор натрия хлорида, 0,9%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мл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хранения в зависимости от требований производителя</w:t>
            </w:r>
          </w:p>
        </w:tc>
        <w:tc>
          <w:tcPr>
            <w:tcW w:w="3114" w:type="dxa"/>
            <w:vMerge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Моноклональные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анти-</w:t>
            </w:r>
            <w:proofErr w:type="gramStart"/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D</w:t>
            </w:r>
            <w:proofErr w:type="gramEnd"/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Супер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Ig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M</w:t>
            </w:r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антитела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капли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(150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мкл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Хранить при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+2…+8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вскрытия флакон годен в течение 1 месяца.</w:t>
            </w:r>
          </w:p>
        </w:tc>
        <w:tc>
          <w:tcPr>
            <w:tcW w:w="3114" w:type="dxa"/>
            <w:vMerge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9813" w:type="dxa"/>
            <w:gridSpan w:val="4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Исследование на наличие фиксированных антиэритроцитарных антител</w:t>
            </w:r>
          </w:p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(классическая прямая проба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Кумбса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 плоскости)</w:t>
            </w:r>
          </w:p>
        </w:tc>
      </w:tr>
      <w:tr w:rsidR="00B02C63" w:rsidRPr="00B02C63" w:rsidTr="00E54E3E"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Раствор натрия хлорида, 0,9%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мл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хранения в зависимости от требований производителя</w:t>
            </w:r>
          </w:p>
        </w:tc>
        <w:tc>
          <w:tcPr>
            <w:tcW w:w="3114" w:type="dxa"/>
            <w:vMerge w:val="restart"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МЗ СССР от 15.10.1974 №960 «Об унификации клинических лабораторных методов исследования»</w:t>
            </w:r>
          </w:p>
        </w:tc>
      </w:tr>
      <w:tr w:rsidR="00B02C63" w:rsidRPr="00B02C63" w:rsidTr="00E54E3E"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Сыворотка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Кумбса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(анти-</w:t>
            </w:r>
            <w:proofErr w:type="spellStart"/>
            <w:proofErr w:type="gram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Ig</w:t>
            </w:r>
            <w:proofErr w:type="spellEnd"/>
            <w:proofErr w:type="gram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мкл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Хранить при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+2…+8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вскрытия флакон годен в течение 1 месяца.</w:t>
            </w:r>
          </w:p>
        </w:tc>
        <w:tc>
          <w:tcPr>
            <w:tcW w:w="3114" w:type="dxa"/>
            <w:vMerge/>
            <w:shd w:val="clear" w:color="auto" w:fill="auto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B02C63" w:rsidRPr="00B02C63" w:rsidTr="00E54E3E">
        <w:tc>
          <w:tcPr>
            <w:tcW w:w="9813" w:type="dxa"/>
            <w:gridSpan w:val="4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Исследование на наличие фиксированных антиэритроцитарных антител</w:t>
            </w:r>
          </w:p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(прямая проба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Кумбса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гелевом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тесте)</w:t>
            </w:r>
          </w:p>
        </w:tc>
      </w:tr>
      <w:tr w:rsidR="00B02C63" w:rsidRPr="00B02C63" w:rsidTr="00E54E3E"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Раствор для </w:t>
            </w:r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приготовления суспензии исследуемых эритроцитов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зависимости от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производителя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Хранить при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t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+2…+8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годности см. на упаковке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Инструкция, прилагаемая к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раствору</w:t>
            </w:r>
          </w:p>
        </w:tc>
      </w:tr>
      <w:tr w:rsidR="00B02C63" w:rsidRPr="00B02C63" w:rsidTr="00E54E3E"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Диагностические карточки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Coombs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зависимости от используемой карты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Хранить при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+15…+25 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годности см. на карте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Инструкции, прилагаемые к диагностическим карточкам</w:t>
            </w:r>
          </w:p>
        </w:tc>
      </w:tr>
    </w:tbl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- 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Температура внутри холодильной камеры, где хранятся реактивы, контролируется средним медработником дважды в день. Показания термометра регистрируются в «Журнале регистрации температурного режима холодильника» (см. приложение 1).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 чем приступить к исследованию, необходимо произвести макроскопическую оценку реагентов, стандартных эритроцитов для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скринингового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исследования антител. Эритроциты не должны быть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гемолизированы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Раствор желатина необходимо тщательно просмотреть: при помутнении или появления хлопьев, при потере свойств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застудневать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температуре +4…8</w:t>
      </w:r>
      <w:r w:rsidRPr="00B02C6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С желатин не пригоден.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keepNext/>
        <w:spacing w:before="240" w:after="6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bookmarkStart w:id="2" w:name="_Toc234907741"/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5.3</w:t>
      </w:r>
      <w:proofErr w:type="gramStart"/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П</w:t>
      </w:r>
      <w:proofErr w:type="gramEnd"/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рочий расходуемый материал</w:t>
      </w:r>
      <w:bookmarkEnd w:id="2"/>
    </w:p>
    <w:p w:rsidR="00B02C63" w:rsidRPr="00B02C63" w:rsidRDefault="00B02C63" w:rsidP="00B02C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Для выполнения ПМУ </w:t>
      </w:r>
      <w:r w:rsidRPr="00B02C63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"Исследование антител к антигенам эритроцитов"</w:t>
      </w:r>
      <w:r w:rsidRPr="00B02C63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используются прочий расходуемый материал (см. таблицу 4). 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4 - 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Прочий расходуемый материал,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необходимый для исследования антител к антигенам эритроцитов</w:t>
      </w:r>
    </w:p>
    <w:tbl>
      <w:tblPr>
        <w:tblW w:w="0" w:type="auto"/>
        <w:tblInd w:w="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618"/>
        <w:gridCol w:w="3675"/>
        <w:gridCol w:w="3780"/>
      </w:tblGrid>
      <w:tr w:rsidR="00B02C63" w:rsidRPr="00B02C63" w:rsidTr="00E54E3E">
        <w:trPr>
          <w:trHeight w:val="534"/>
        </w:trPr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Примечание</w:t>
            </w:r>
          </w:p>
        </w:tc>
      </w:tr>
      <w:tr w:rsidR="00B02C63" w:rsidRPr="00B02C63" w:rsidTr="00E54E3E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Медицинские перчатки одноразовые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пара на каждые 3 часа работы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Заменить немедленно при нарушении целостности или сильном загрязнении.</w:t>
            </w:r>
          </w:p>
        </w:tc>
      </w:tr>
      <w:tr w:rsidR="00B02C63" w:rsidRPr="00B02C63" w:rsidTr="00E54E3E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Спирт этиловый медицинский, 70,0% 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10,0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1 обработку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обработки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гелевых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центрифуг</w:t>
            </w:r>
          </w:p>
        </w:tc>
      </w:tr>
      <w:tr w:rsidR="00B02C63" w:rsidRPr="00B02C63" w:rsidTr="00E54E3E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Кожный антисептик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 гр.  на 1 обработку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обработки рук персона после окончания работы</w:t>
            </w:r>
          </w:p>
        </w:tc>
      </w:tr>
      <w:tr w:rsidR="00B02C63" w:rsidRPr="00B02C63" w:rsidTr="00E54E3E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натрия хлорида, 0,9%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0,2 л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промывания пипеток и палочек</w:t>
            </w:r>
          </w:p>
        </w:tc>
      </w:tr>
      <w:tr w:rsidR="00B02C63" w:rsidRPr="00B02C63" w:rsidTr="00E54E3E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Дезинфицирующий раствор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соответствии с методическими указаниями по применению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средств, разрешённых к использованию в РФ и РТ 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дезинфекции биологического материала, лабораторной посуды и рабочего места.</w:t>
            </w:r>
          </w:p>
        </w:tc>
      </w:tr>
      <w:tr w:rsidR="00B02C63" w:rsidRPr="00B02C63" w:rsidTr="00E54E3E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Наконечники для автоматических пипеток переменного объема, одноразовые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 до 17 шт. на 1 исследование (в зависимости от панели эритроцитов и вида исследования)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left" w:pos="-22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 Ответственность</w:t>
      </w: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Исполнители: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Исследование антител к антигенам эритроцитов должны проводить специалисты, имеющие подготовку по вопросам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иммуногематологии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 специализированных циклах усовершенствования на базе учреждений дополнительного профессионального образования или на базе ГАУЗ РЦК МЗ РТ (см. таблицу 5).</w:t>
      </w: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Должностное лицо, несущее ответственность – заведующий клинико-диагностической лабораторией (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экспресс-лабораторией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5 - Требования к специалистам для выполнения ПМУ "Исследование антител к антигенам эритроцитов"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286"/>
        <w:gridCol w:w="2632"/>
        <w:gridCol w:w="1833"/>
        <w:gridCol w:w="3422"/>
      </w:tblGrid>
      <w:tr w:rsidR="00B02C63" w:rsidRPr="00B02C63" w:rsidTr="00E54E3E"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Медицинское учреждение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Выполнение ПМУ </w:t>
            </w:r>
            <w:r w:rsidRPr="00B02C6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"Исследование антител к антигенам эритроцитов"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ind w:hanging="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Медицинский персонал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Дополнительные требования к медицинскому персоналу</w:t>
            </w:r>
          </w:p>
        </w:tc>
      </w:tr>
      <w:tr w:rsidR="00B02C63" w:rsidRPr="00B02C63" w:rsidTr="00E54E3E">
        <w:trPr>
          <w:cantSplit/>
          <w:trHeight w:val="1691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C63" w:rsidRPr="00B02C63" w:rsidRDefault="00B02C63" w:rsidP="00B02C63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Стационар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C63" w:rsidRPr="00B02C63" w:rsidRDefault="00B02C63" w:rsidP="00B02C63">
            <w:pPr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 первым переливанием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эритроцитсодержащего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компонента крови, далее (при получении отрицательного результата исследования) каждые 3 дня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КЛД или биолог КЛД</w:t>
            </w:r>
          </w:p>
        </w:tc>
        <w:tc>
          <w:tcPr>
            <w:tcW w:w="34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2C63" w:rsidRPr="00B02C63" w:rsidRDefault="00B02C63" w:rsidP="00B02C63">
            <w:pPr>
              <w:spacing w:after="0" w:line="240" w:lineRule="auto"/>
              <w:ind w:firstLine="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Должны иметь специальную подготовку по вопросам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иммуногематологии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 специализированных циклах усовершенствования на базе учреждений дополнительного профессионального образования и/или на базе ГАУЗ РЦК МЗ РТ не реже одного раза в 5 лет</w:t>
            </w:r>
          </w:p>
        </w:tc>
      </w:tr>
      <w:tr w:rsidR="00B02C63" w:rsidRPr="00B02C63" w:rsidTr="00E54E3E">
        <w:trPr>
          <w:cantSplit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C63" w:rsidRPr="00B02C63" w:rsidRDefault="00B02C63" w:rsidP="00B02C6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Женская консультация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C63" w:rsidRPr="00B02C63" w:rsidRDefault="00B02C63" w:rsidP="00B02C63">
            <w:pPr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установленным порядком (см. схему 1)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КЛД или биолог КЛД</w:t>
            </w:r>
          </w:p>
        </w:tc>
        <w:tc>
          <w:tcPr>
            <w:tcW w:w="34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Требования безопасности</w:t>
      </w:r>
    </w:p>
    <w:p w:rsidR="00B02C63" w:rsidRPr="00B02C63" w:rsidRDefault="00B02C63" w:rsidP="00B02C63">
      <w:pPr>
        <w:tabs>
          <w:tab w:val="left" w:pos="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работе допускаются лица, прошедшие инструктаж по технике безопасности и получившие доступ к самостоятельной работе.</w:t>
      </w: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манипуляции ответственным исполнителям проводить в медицинской одежде с использованием индивидуальных средств защиты (медицинские перчатки, защитные очки или щитки). С любыми образцами крови пациента следует обращаться как с потенциальными переносчиками инфекционных заболеваний. 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 Процедуры выполнения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02C63" w:rsidRPr="00B02C63" w:rsidRDefault="00B02C63" w:rsidP="00B02C63">
      <w:pPr>
        <w:tabs>
          <w:tab w:val="left" w:pos="567"/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7.1 Подготовительные работы</w:t>
      </w:r>
    </w:p>
    <w:p w:rsidR="00B02C63" w:rsidRPr="00B02C63" w:rsidRDefault="00B02C63" w:rsidP="00B02C63">
      <w:pPr>
        <w:tabs>
          <w:tab w:val="left" w:pos="567"/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7.1.1 Требования к помещению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выполнения ПМУ "Исследование антител к антигенам эритроцитов" должно быть оснащено отдельное место (или специальное помещение), которое оборудуется согласно требованиям приказа от 28 марта 2012 г. N 278н «Об утверждении требований к организациям здравоохранения (структурным подразделениям), осуществляющим заготовку, переработку, хранение и обеспечение безопасности донорской крови и ее компонентов, и перечня оборудования для их оснащения» (приложение № 5 приказа).</w:t>
      </w:r>
      <w:proofErr w:type="gramEnd"/>
    </w:p>
    <w:p w:rsidR="00B02C63" w:rsidRPr="00B02C63" w:rsidRDefault="00B02C63" w:rsidP="00B02C6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Иммуногематологические исследования проводить в помещении с естественным освещением, температура воздуха в помещении должна быть в пределах +15</w:t>
      </w:r>
      <w:r w:rsidRPr="00B02C63">
        <w:rPr>
          <w:rFonts w:ascii="Times New Roman" w:eastAsia="Times New Roman" w:hAnsi="Times New Roman" w:cs="Times New Roman"/>
          <w:sz w:val="24"/>
          <w:szCs w:val="28"/>
          <w:vertAlign w:val="superscript"/>
          <w:lang w:eastAsia="ru-RU"/>
        </w:rPr>
        <w:t>0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С …+25</w:t>
      </w:r>
      <w:r w:rsidRPr="00B02C63">
        <w:rPr>
          <w:rFonts w:ascii="Times New Roman" w:eastAsia="Times New Roman" w:hAnsi="Times New Roman" w:cs="Times New Roman"/>
          <w:sz w:val="24"/>
          <w:szCs w:val="28"/>
          <w:vertAlign w:val="superscript"/>
          <w:lang w:eastAsia="ru-RU"/>
        </w:rPr>
        <w:t>0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С. Показатели микроклимата фиксировать в «Журнале учёта микроклимата помещения» (приложение 2).</w:t>
      </w:r>
    </w:p>
    <w:p w:rsidR="00B02C63" w:rsidRPr="00B02C63" w:rsidRDefault="00B02C63" w:rsidP="00B02C63">
      <w:pPr>
        <w:keepNext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7.1.2. Требования к образцам крови.</w:t>
      </w:r>
    </w:p>
    <w:p w:rsidR="00B02C63" w:rsidRPr="00B02C63" w:rsidRDefault="00B02C63" w:rsidP="00B02C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Перед процедурой забора крови на исследование у пациента уточнить его фамилию, имя и отчество. </w:t>
      </w:r>
      <w:r w:rsidRPr="00B02C6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Если состояние реципиента не позволяет провести опрос, идентификация проводится путем сверки 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 w:rsidRPr="00B02C6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медицинской документации.</w:t>
      </w:r>
      <w:r w:rsidRPr="00B02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02C63" w:rsidRPr="00B02C63" w:rsidRDefault="00B02C63" w:rsidP="00B02C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новорожденных детей указывается пол и номер на идентификационном ручном браслете.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новорожденных первых часов жизни 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указываются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фамилия и инициалы матери.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Предпочтительнее использовать пробирку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вакутейнер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, на которую нанести следующую информацию о пациенте: Ф.И.О., дату забора крови, для стационарных больных - номер медицинской карты. Кровь пациента забрать из вены в количестве 3-5 мл и перенести в подписанную пробирку.</w:t>
      </w:r>
      <w:r w:rsidRPr="00B02C63">
        <w:rPr>
          <w:rFonts w:ascii="Times New Roman" w:eastAsia="Times New Roman" w:hAnsi="Times New Roman" w:cs="Times New Roman"/>
          <w:sz w:val="18"/>
          <w:szCs w:val="20"/>
          <w:lang w:eastAsia="ru-RU"/>
        </w:rPr>
        <w:t xml:space="preserve"> 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Использовать для исследования кровь пациента не более двухдневного срока хранения при t+2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ºС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…+8ºС. 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Допускается наличие незначительного гемолиза у пациентов с аутоиммунной гемолитической анемией.</w:t>
      </w:r>
    </w:p>
    <w:p w:rsidR="00B02C63" w:rsidRPr="00B02C63" w:rsidRDefault="00B02C63" w:rsidP="00B02C6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Образцы крови, маркировка которых не соответствует требованиям настоящего документа, запрещается </w:t>
      </w:r>
      <w:proofErr w:type="gramStart"/>
      <w:r w:rsidRPr="00B02C6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направлять и принимать</w:t>
      </w:r>
      <w:proofErr w:type="gramEnd"/>
      <w:r w:rsidRPr="00B02C6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для исследования в клинико-диагностической лаборатории.</w:t>
      </w:r>
    </w:p>
    <w:p w:rsidR="00B02C63" w:rsidRPr="00B02C63" w:rsidRDefault="00B02C63" w:rsidP="00B02C63">
      <w:pPr>
        <w:tabs>
          <w:tab w:val="left" w:pos="567"/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left" w:pos="567"/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7.1.3.</w:t>
      </w:r>
      <w:r w:rsidRPr="00B02C63">
        <w:rPr>
          <w:rFonts w:ascii="Arial" w:eastAsia="Times New Roman" w:hAnsi="Arial" w:cs="Times New Roman"/>
          <w:b/>
          <w:sz w:val="28"/>
          <w:szCs w:val="28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Требования безопасности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манипуляции проводить в медицинской одежде с использованием индивидуальных средств защиты (медицинские перчатки, защитные очки или щитки). С любыми образцами крови пациента следует обращаться как с потенциальными переносчиками инфекционных заболеваний. 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7.1.4  Требования к объемам исследований в зависимости от медицинского учреждения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Скрининг антител к антигенам эритроцитов (антиэритроцитарных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аллоантител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) проводить реципиентам перед плановой трансфузией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эритроцитсодержащих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сред, а также беременным женщинам независимо от 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резус-принадлежности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их крови. В экстренных случаях – после гемотрансфузии. 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Данный вид исследования служит профилактикой посттрансфузионных осложнений гемолитического типа и профилактикой гемолитической болезни новорожденных при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иммуноконфликтной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беременности по клинически значимым антигенным системам эритроцитов.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7.1.4.1 Стационар</w:t>
      </w:r>
    </w:p>
    <w:bookmarkEnd w:id="1"/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поступлении в стационар кровь пациента независимо от 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резус–принадлежности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исследовать на наличие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изоиммунных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антиэритроцитарных антител перед плановой трансфузией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эритроцитсодержащих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компонентов крови. Если реципиенту часто проводят гемотрансфузии, не нужно запрашивать образцы крови на исследование ежедневно, достаточно провести выявление антител каждые 72 часа.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экстренной трансфузии исследование на антиэритроцитарные антитела проводить после проведения гемотрансфузии на образце крови, взятом до трансфузии.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обнаружении в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скрининговом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исследовании антиэритроцитарных антител и, при необходимости гемотрансфузии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эритроцитсодержащих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компонентов крови, образец крови пациента направить в специализированную лабораторию службы крови для проведения индивидуального подбора.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иммуногематологическом обследовании пациентов с гемотрансфузионными осложнениями по системам АВО, Резус и других клинически значимых антигенных систем провести исследование на наличие антиэритроцитарных антител провести в учреждениях службы крови. Исследование крови назначить на 3-5-ые сутки после несовместимой гемотрансфузии, далее на 15-25-ые сутки и после 30-х суток.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наличии гемолитической болезни новорожденных, связанных с конфликтом по системе АВО, провести исследование сыворотки родильницы на наличие иммунных групповых анти-А, анти-В антител, а также титр естественных групповых анти-А, анти-В антител. 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наличии гемолитической болезни новорожденных, аутоиммунной гемолитической анемии исследовать кровь пациентов прямой пробой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Кумбса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2C63" w:rsidRPr="00B02C63" w:rsidRDefault="00B02C63" w:rsidP="00B02C63">
      <w:pPr>
        <w:keepNext/>
        <w:spacing w:before="240" w:after="6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bookmarkStart w:id="3" w:name="_Toc234907748"/>
      <w:r w:rsidRPr="00B02C63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 xml:space="preserve">7.1.4.2 </w:t>
      </w:r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Женская консультация.</w:t>
      </w:r>
      <w:bookmarkEnd w:id="3"/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</w:t>
      </w:r>
    </w:p>
    <w:p w:rsidR="00B02C63" w:rsidRPr="00B02C63" w:rsidRDefault="00B02C63" w:rsidP="00B02C63">
      <w:pPr>
        <w:tabs>
          <w:tab w:val="num" w:pos="32"/>
          <w:tab w:val="left" w:pos="316"/>
        </w:tabs>
        <w:autoSpaceDE w:val="0"/>
        <w:autoSpaceDN w:val="0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Исследование сыворотки крови на наличие антиэритроцитарных антител провести при постановке на учёт по беременности (базовый уровень антител) </w:t>
      </w:r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независимо от </w:t>
      </w:r>
      <w:proofErr w:type="gramStart"/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резус-принадлежности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отсутствии антиэритроцитарных антител повторное исследование 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назначить в 28 недель </w:t>
      </w:r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независимо от </w:t>
      </w:r>
      <w:proofErr w:type="gramStart"/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резус–принадлежности</w:t>
      </w:r>
      <w:proofErr w:type="gramEnd"/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перед введением антирезусного иммуноглобулина (у резус-отрицательных женщин).</w:t>
      </w:r>
    </w:p>
    <w:p w:rsidR="00B02C63" w:rsidRPr="00B02C63" w:rsidRDefault="00B02C63" w:rsidP="00B02C63">
      <w:pPr>
        <w:tabs>
          <w:tab w:val="num" w:pos="32"/>
          <w:tab w:val="left" w:pos="316"/>
        </w:tabs>
        <w:autoSpaceDE w:val="0"/>
        <w:autoSpaceDN w:val="0"/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обнаружения антиэритроцитарных антител </w:t>
      </w:r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процессе наблюдения: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анализ крови на антиэритроцитарные и групповые иммунные антитела 1 раз в 1 месяц (до 32 недель), после 32 недель 2 раза в месяц.</w:t>
      </w:r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отсутствии в медицинской организации лаборатории и диагностического оборудования исследования крови на наличие антиэритроцитарных антител провести в ГАУЗ «РЦК МЗ РТ» на договорной основе.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Беременным с группой крови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, А, В, имеющим супруга с иной группой крови, провести исследование уровня естественных антител (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Ig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) и титра иммунных групповых анти-А, анти-В антител (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Ig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обнаружения в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скрининговом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исследовании антиэритроцитарных антител акушер-гинеколог по месту жительства должен составить индивидуальную программу ведения беременности.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7.2 Методы исследования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При выборе методики для определения антител к антигенам эритроцитов следует помнить, что на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выявляемость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антител влияет титр антител в исследуемой сыворотке, их специфичность и форма антител (полные или неполные антитела). Сравнительная оценка методик определения антител представлена в таблице 6.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6 - Сравнительная оценка методик определения антител</w:t>
      </w:r>
      <w:r w:rsidRPr="00B02C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683"/>
        <w:gridCol w:w="2244"/>
        <w:gridCol w:w="2057"/>
        <w:gridCol w:w="2116"/>
      </w:tblGrid>
      <w:tr w:rsidR="00B02C63" w:rsidRPr="00B02C63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  <w:vMerge w:val="restart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Специфичность антител</w:t>
            </w:r>
          </w:p>
        </w:tc>
        <w:tc>
          <w:tcPr>
            <w:tcW w:w="8100" w:type="dxa"/>
            <w:gridSpan w:val="4"/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Методы выявления</w:t>
            </w: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68" w:type="dxa"/>
            <w:vMerge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683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 солевой 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среде</w:t>
            </w:r>
          </w:p>
        </w:tc>
        <w:tc>
          <w:tcPr>
            <w:tcW w:w="2244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Экспресс – метод с  33% раствором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полиглюкина</w:t>
            </w:r>
            <w:proofErr w:type="spellEnd"/>
          </w:p>
        </w:tc>
        <w:tc>
          <w:tcPr>
            <w:tcW w:w="2057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Конглютинации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 10% раствором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желатина</w:t>
            </w:r>
          </w:p>
        </w:tc>
        <w:tc>
          <w:tcPr>
            <w:tcW w:w="2116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Непрямая 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проба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Кумбса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(в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т.ч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гелевый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тест)</w:t>
            </w: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анти-А, анти-В</w:t>
            </w:r>
          </w:p>
        </w:tc>
        <w:tc>
          <w:tcPr>
            <w:tcW w:w="1683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244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057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116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анти-</w:t>
            </w:r>
            <w:proofErr w:type="gram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proofErr w:type="gram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</w:t>
            </w:r>
          </w:p>
        </w:tc>
        <w:tc>
          <w:tcPr>
            <w:tcW w:w="1683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маловероятно</w:t>
            </w:r>
          </w:p>
        </w:tc>
        <w:tc>
          <w:tcPr>
            <w:tcW w:w="2244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если титр высокий, при низком титре - нет</w:t>
            </w:r>
          </w:p>
        </w:tc>
        <w:tc>
          <w:tcPr>
            <w:tcW w:w="2057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116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Анти-К</w:t>
            </w:r>
            <w:proofErr w:type="gram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ell</w:t>
            </w:r>
            <w:proofErr w:type="gram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83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маловероятно</w:t>
            </w:r>
          </w:p>
        </w:tc>
        <w:tc>
          <w:tcPr>
            <w:tcW w:w="2244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если титр высокий, при низком титре - нет</w:t>
            </w:r>
          </w:p>
        </w:tc>
        <w:tc>
          <w:tcPr>
            <w:tcW w:w="2057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116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анти-</w:t>
            </w:r>
            <w:proofErr w:type="spellStart"/>
            <w:proofErr w:type="gram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Fy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  <w:proofErr w:type="spellEnd"/>
            <w:proofErr w:type="gram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анти-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Fy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b</w:t>
            </w:r>
            <w:proofErr w:type="spellEnd"/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Даффи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83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244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057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16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анти-</w:t>
            </w:r>
            <w:proofErr w:type="spellStart"/>
            <w:proofErr w:type="gram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Jk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  <w:proofErr w:type="spellEnd"/>
            <w:proofErr w:type="gram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анти-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Jk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b</w:t>
            </w:r>
            <w:proofErr w:type="spellEnd"/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Кидд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83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244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057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16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анти-</w:t>
            </w:r>
            <w:proofErr w:type="gram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proofErr w:type="gramEnd"/>
          </w:p>
        </w:tc>
        <w:tc>
          <w:tcPr>
            <w:tcW w:w="1683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маловероятно</w:t>
            </w:r>
          </w:p>
        </w:tc>
        <w:tc>
          <w:tcPr>
            <w:tcW w:w="2244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057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16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анти-</w:t>
            </w:r>
            <w:proofErr w:type="gram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  <w:proofErr w:type="gram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анти-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b</w:t>
            </w:r>
            <w:proofErr w:type="spellEnd"/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Левис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83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244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057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116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анти-Р</w:t>
            </w: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683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244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маловероятно</w:t>
            </w:r>
          </w:p>
        </w:tc>
        <w:tc>
          <w:tcPr>
            <w:tcW w:w="2057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116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маловероятно</w:t>
            </w: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анти-М, анти-</w:t>
            </w:r>
            <w:proofErr w:type="gram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proofErr w:type="gramEnd"/>
          </w:p>
        </w:tc>
        <w:tc>
          <w:tcPr>
            <w:tcW w:w="1683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244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маловероятно</w:t>
            </w:r>
          </w:p>
        </w:tc>
        <w:tc>
          <w:tcPr>
            <w:tcW w:w="2057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116" w:type="dxa"/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маловероятно</w:t>
            </w:r>
          </w:p>
        </w:tc>
      </w:tr>
    </w:tbl>
    <w:p w:rsidR="00B02C63" w:rsidRPr="00B02C63" w:rsidRDefault="00B02C63" w:rsidP="00B02C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0"/>
          <w:lang w:eastAsia="ru-RU"/>
        </w:rPr>
        <w:t>Обозначения:</w:t>
      </w:r>
    </w:p>
    <w:p w:rsidR="00B02C63" w:rsidRPr="00B02C63" w:rsidRDefault="00B02C63" w:rsidP="00B02C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-да - антитела выявляются, </w:t>
      </w:r>
    </w:p>
    <w:p w:rsidR="00B02C63" w:rsidRPr="00B02C63" w:rsidRDefault="00B02C63" w:rsidP="00B02C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0"/>
          <w:lang w:eastAsia="ru-RU"/>
        </w:rPr>
        <w:t>-нет – антитела не выявляются.</w:t>
      </w:r>
    </w:p>
    <w:p w:rsidR="00B02C63" w:rsidRPr="00B02C63" w:rsidRDefault="00B02C63" w:rsidP="00B02C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02C63" w:rsidRPr="00B02C63" w:rsidRDefault="00B02C63" w:rsidP="00B02C63">
      <w:pPr>
        <w:keepNext/>
        <w:spacing w:before="240" w:after="6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bookmarkStart w:id="4" w:name="_Toc234907751"/>
      <w:r w:rsidRPr="00B02C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7.2.1 </w:t>
      </w:r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Исследование неполных антител к антигенам эритроцитов с применением 10% раствора желатин</w:t>
      </w:r>
      <w:bookmarkEnd w:id="4"/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а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проведения исследования: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 В штатив установить 3 тонкостенные пробирки высотой не менее </w:t>
      </w:r>
      <w:smartTag w:uri="urn:schemas-microsoft-com:office:smarttags" w:element="metricconverter">
        <w:smartTagPr>
          <w:attr w:name="ProductID" w:val="10 см"/>
        </w:smartTagPr>
        <w:r w:rsidRPr="00B02C6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 см</w:t>
        </w:r>
      </w:smartTag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Пробирки промаркировать, для чего указать Ф.И.О. реципиента, кровь которого исследуют.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первую пробирку (</w:t>
      </w:r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внести 1 каплю (50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стандартных эритроцитов для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скринингового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исследования фенотипа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CCDee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 вторую пробирку (</w:t>
      </w:r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- 1 каплю (50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стандартных эритроцитов для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скринингового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исследования фенотипа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ccDEE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третью (</w:t>
      </w:r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- 1 каплю (50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стандартных эритроцитов для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скринингового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исследования фенотипа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ccdee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Во все пробирки добавить по 2 капли (100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10 % желатина, прогретого на водяной бане при температуре </w:t>
      </w:r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+46-48 </w:t>
      </w:r>
      <w:r w:rsidRPr="00B02C6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до разжижения.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Из пробирки с исследуемой кровью реципиента осторожно взять пипеткой сыворотку  и внести по 2 капли (100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) во все пробирки.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147320</wp:posOffset>
                </wp:positionV>
                <wp:extent cx="447675" cy="495300"/>
                <wp:effectExtent l="9525" t="5715" r="9525" b="22860"/>
                <wp:wrapNone/>
                <wp:docPr id="85" name="Выгнутая вверх стрелка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7675" cy="495300"/>
                        </a:xfrm>
                        <a:prstGeom prst="curvedDownArrow">
                          <a:avLst>
                            <a:gd name="adj1" fmla="val 20000"/>
                            <a:gd name="adj2" fmla="val 40000"/>
                            <a:gd name="adj3" fmla="val 368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85" o:spid="_x0000_s1026" type="#_x0000_t105" style="position:absolute;margin-left:81.3pt;margin-top:11.6pt;width:35.25pt;height:39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128270</wp:posOffset>
                </wp:positionV>
                <wp:extent cx="438150" cy="438150"/>
                <wp:effectExtent l="9525" t="5715" r="9525" b="13335"/>
                <wp:wrapNone/>
                <wp:docPr id="84" name="Выгнутая вверх стрелка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38150"/>
                        </a:xfrm>
                        <a:prstGeom prst="curvedDownArrow">
                          <a:avLst>
                            <a:gd name="adj1" fmla="val 20000"/>
                            <a:gd name="adj2" fmla="val 400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84" o:spid="_x0000_s1026" type="#_x0000_t105" style="position:absolute;margin-left:391.8pt;margin-top:10.1pt;width:34.5pt;height:3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5328285</wp:posOffset>
                </wp:positionH>
                <wp:positionV relativeFrom="paragraph">
                  <wp:posOffset>128270</wp:posOffset>
                </wp:positionV>
                <wp:extent cx="447675" cy="409575"/>
                <wp:effectExtent l="9525" t="5715" r="9525" b="13335"/>
                <wp:wrapNone/>
                <wp:docPr id="83" name="Выгнутая вверх стрелка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7675" cy="409575"/>
                        </a:xfrm>
                        <a:prstGeom prst="curvedDownArrow">
                          <a:avLst>
                            <a:gd name="adj1" fmla="val 21860"/>
                            <a:gd name="adj2" fmla="val 43721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83" o:spid="_x0000_s1026" type="#_x0000_t105" style="position:absolute;margin-left:419.55pt;margin-top:10.1pt;width:35.25pt;height:32.2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128270</wp:posOffset>
                </wp:positionV>
                <wp:extent cx="438150" cy="457200"/>
                <wp:effectExtent l="9525" t="5715" r="9525" b="13335"/>
                <wp:wrapNone/>
                <wp:docPr id="82" name="Выгнутая вверх стрелка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57200"/>
                        </a:xfrm>
                        <a:prstGeom prst="curvedDownArrow">
                          <a:avLst>
                            <a:gd name="adj1" fmla="val 20000"/>
                            <a:gd name="adj2" fmla="val 40000"/>
                            <a:gd name="adj3" fmla="val 347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82" o:spid="_x0000_s1026" type="#_x0000_t105" style="position:absolute;margin-left:217.8pt;margin-top:10.1pt;width:34.5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147320</wp:posOffset>
                </wp:positionV>
                <wp:extent cx="428625" cy="438150"/>
                <wp:effectExtent l="9525" t="5715" r="9525" b="13335"/>
                <wp:wrapNone/>
                <wp:docPr id="81" name="Выгнутая вверх стрелка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28625" cy="438150"/>
                        </a:xfrm>
                        <a:prstGeom prst="curvedDownArrow">
                          <a:avLst>
                            <a:gd name="adj1" fmla="val 20000"/>
                            <a:gd name="adj2" fmla="val 40000"/>
                            <a:gd name="adj3" fmla="val 340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81" o:spid="_x0000_s1026" type="#_x0000_t105" style="position:absolute;margin-left:248.55pt;margin-top:11.6pt;width:33.75pt;height:34.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"/>
            </w:pict>
          </mc:Fallback>
        </mc:AlternateConten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635</wp:posOffset>
                </wp:positionV>
                <wp:extent cx="438150" cy="447675"/>
                <wp:effectExtent l="9525" t="5715" r="9525" b="22860"/>
                <wp:wrapNone/>
                <wp:docPr id="80" name="Выгнутая вверх стрелка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47675"/>
                        </a:xfrm>
                        <a:prstGeom prst="curvedDownArrow">
                          <a:avLst>
                            <a:gd name="adj1" fmla="val 20000"/>
                            <a:gd name="adj2" fmla="val 40000"/>
                            <a:gd name="adj3" fmla="val 340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80" o:spid="_x0000_s1026" type="#_x0000_t105" style="position:absolute;margin-left:51.3pt;margin-top:.05pt;width:34.5pt;height:3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"/>
            </w:pict>
          </mc:Fallback>
        </mc:AlternateConten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889635</wp:posOffset>
                </wp:positionH>
                <wp:positionV relativeFrom="paragraph">
                  <wp:posOffset>158750</wp:posOffset>
                </wp:positionV>
                <wp:extent cx="285750" cy="904875"/>
                <wp:effectExtent l="9525" t="5715" r="9525" b="13335"/>
                <wp:wrapNone/>
                <wp:docPr id="79" name="Цилиндр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904875"/>
                        </a:xfrm>
                        <a:prstGeom prst="can">
                          <a:avLst>
                            <a:gd name="adj" fmla="val 463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79" o:spid="_x0000_s1026" type="#_x0000_t22" style="position:absolute;margin-left:70.05pt;margin-top:12.5pt;width:22.5pt;height:7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" adj="3161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5242560</wp:posOffset>
                </wp:positionH>
                <wp:positionV relativeFrom="paragraph">
                  <wp:posOffset>158750</wp:posOffset>
                </wp:positionV>
                <wp:extent cx="285750" cy="904875"/>
                <wp:effectExtent l="9525" t="5715" r="9525" b="13335"/>
                <wp:wrapNone/>
                <wp:docPr id="78" name="Цилиндр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904875"/>
                        </a:xfrm>
                        <a:prstGeom prst="can">
                          <a:avLst>
                            <a:gd name="adj" fmla="val 463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78" o:spid="_x0000_s1026" type="#_x0000_t22" style="position:absolute;margin-left:412.8pt;margin-top:12.5pt;width:22.5pt;height:7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" adj="3161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158750</wp:posOffset>
                </wp:positionV>
                <wp:extent cx="285750" cy="904875"/>
                <wp:effectExtent l="9525" t="5715" r="9525" b="13335"/>
                <wp:wrapNone/>
                <wp:docPr id="77" name="Цилиндр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904875"/>
                        </a:xfrm>
                        <a:prstGeom prst="can">
                          <a:avLst>
                            <a:gd name="adj" fmla="val 463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77" o:spid="_x0000_s1026" type="#_x0000_t22" style="position:absolute;margin-left:236.55pt;margin-top:12.5pt;width:22.5pt;height:7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" adj="3161"/>
            </w:pict>
          </mc:Fallback>
        </mc:AlternateConten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ст.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Er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100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50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ст.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Er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100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50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ст.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Er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100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фен. </w:t>
      </w:r>
      <w:proofErr w:type="spellStart"/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CCDee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сыв-ки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фен.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CCDee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сыв-ки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фен.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CCDee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сыв-ки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б-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б-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б-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</w:t>
      </w:r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</w:t>
      </w:r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</w:p>
    <w:p w:rsidR="00B02C63" w:rsidRPr="00B02C63" w:rsidRDefault="00B02C63" w:rsidP="00B02C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1 – Внесение компонентов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5. Штатив с пробирками встряхнуть для перемешивания и поместить на водяную баню (</w:t>
      </w:r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+46-48 </w:t>
      </w:r>
      <w:r w:rsidRPr="00B02C6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С) на 15 минут или в термостат  (</w:t>
      </w:r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+46-48 </w:t>
      </w:r>
      <w:r w:rsidRPr="00B02C6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С) на 45 минут.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После окончания инкубации пробирки извлечь, добавить 5-8 мл 0,9% раствора натрия хлорида, содержимое пробирок перемешать путём одно-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двухкратного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перевёртывания и оценить результат исследования.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Трактовка результатов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учитывать, просматривая пробирки на свет невооружённым глазом или через лупу в виде наличия или отсутствия агглютинации (см. рисунок 2).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одной или нескольких пробирках наблюдается агглютинация в виде взвеси мелких или крупных красных комочков на фоне просветлённой или полностью обесцвеченной жидкости значит, в исследуемой сыворотке обнаружены неполные антиэритроцитарные антитела.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во всех пробирках агглютинации нет, значит неполные антиэритроцитарные антитела не обнаружены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рисунок 1). При отрицательном результате исследования необходимо сделать микропрепарат и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микроскопировать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его. Содержимое пробирок поместить на предметное стекло, 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покрыть покровным стеклом и просмотреть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малым увеличением. 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904875" cy="2524125"/>
            <wp:effectExtent l="0" t="0" r="9525" b="9525"/>
            <wp:docPr id="5" name="Рисунок 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C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162050" cy="2543175"/>
            <wp:effectExtent l="0" t="0" r="0" b="9525"/>
            <wp:docPr id="4" name="Рисунок 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C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Агглютинации не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т-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Агглютинация есть-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антитела не 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обнаружены                               антитела обнаружены</w:t>
      </w:r>
      <w:proofErr w:type="gramEnd"/>
    </w:p>
    <w:p w:rsidR="00B02C63" w:rsidRPr="00B02C63" w:rsidRDefault="00B02C63" w:rsidP="00B02C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2 - Результаты исследования сыворотки на антитела к антигенам эритроцитов.</w:t>
      </w:r>
    </w:p>
    <w:p w:rsidR="00B02C63" w:rsidRPr="00B02C63" w:rsidRDefault="00B02C63" w:rsidP="00B02C63">
      <w:pPr>
        <w:keepNext/>
        <w:spacing w:before="240" w:after="6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bookmarkStart w:id="5" w:name="_Toc234907753"/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7.2.2</w:t>
      </w:r>
      <w:r w:rsidRPr="00B02C63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Исследование антител к антигенам эритроцитов с использованием </w:t>
      </w:r>
      <w:proofErr w:type="spellStart"/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гелевых</w:t>
      </w:r>
      <w:proofErr w:type="spellEnd"/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диагностических карт (непрямая проба </w:t>
      </w:r>
      <w:proofErr w:type="spellStart"/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Кумбса</w:t>
      </w:r>
      <w:proofErr w:type="spellEnd"/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)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Исследование на </w:t>
      </w:r>
      <w:proofErr w:type="spellStart"/>
      <w:r w:rsidRPr="00B02C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изоиммунные</w:t>
      </w:r>
      <w:proofErr w:type="spellEnd"/>
      <w:r w:rsidRPr="00B02C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антиэритроцитарные антитела проводить с применением 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диагностических карт </w:t>
      </w:r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Coombs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содержащих сыворотку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Кумбса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Порядок проведения исследования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Перед исследованием проверить диагностические карты. Не использовать карты, если в геле имеются взвешенные пузырьки,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микропробирка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содержит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надосадочной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жидкости, наблюдается уменьшение объёма геля или его растрескивание.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Микропробирки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подписываются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(фамилия реципиента).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Вскрыть необходимое количество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микропробирок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числу используемых стандартных эритроцитов для скрининга).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Автоматической пипеткой внести по 50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стандартных эритроцитов для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скринингового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исследования.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Добавить во все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микропробирки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25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сыворотки реципиента.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8. Инкубировать при t+37</w:t>
      </w:r>
      <w:r w:rsidRPr="00B02C6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 минут.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После инкубации карточку центрифугировать в соответствующей центрифуге (время и скорость задаются автоматически).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Трактовка результатов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осадок эритроцитов расположен на дне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микропробирки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(рисунок 2, №1) значит, в исследуемом образце сыворотки антиэритроцитарные антитела не обнаружены. Если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агглютинаты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задерживаются на поверхности геля или в его толще (рисунок 3, №№ 2-6) значит, в исследуемом образце обнаружены антиэритроцитарные антитела. 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№1                №2               №3               №4                 №5                  №6  </w:t>
      </w:r>
    </w:p>
    <w:p w:rsidR="00B02C63" w:rsidRPr="00B02C63" w:rsidRDefault="00B02C63" w:rsidP="00B02C63">
      <w:pPr>
        <w:spacing w:after="0" w:line="240" w:lineRule="auto"/>
        <w:ind w:firstLine="624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4495800" cy="1733550"/>
            <wp:effectExtent l="0" t="0" r="0" b="0"/>
            <wp:docPr id="3" name="Рисунок 3" descr="img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3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C63" w:rsidRPr="00B02C63" w:rsidRDefault="00B02C63" w:rsidP="00B02C63">
      <w:pPr>
        <w:spacing w:after="0" w:line="240" w:lineRule="auto"/>
        <w:ind w:firstLine="624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Рисунок 3 - Результаты исследования при определении антител к антигенам эритроцитов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гелевой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методикой</w:t>
      </w:r>
    </w:p>
    <w:p w:rsidR="00B02C63" w:rsidRPr="00B02C63" w:rsidRDefault="00B02C63" w:rsidP="00B02C63">
      <w:pPr>
        <w:keepNext/>
        <w:spacing w:before="240" w:after="6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7.2.3</w:t>
      </w:r>
      <w:r w:rsidRPr="00B02C63">
        <w:rPr>
          <w:rFonts w:ascii="Times New Roman" w:eastAsia="Times New Roman" w:hAnsi="Times New Roman" w:cs="Times New Roman"/>
          <w:bCs/>
          <w:color w:val="FF6600"/>
          <w:sz w:val="24"/>
          <w:szCs w:val="28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Исследование</w:t>
      </w:r>
      <w:r w:rsidRPr="00B02C63">
        <w:rPr>
          <w:rFonts w:ascii="Times New Roman" w:eastAsia="Times New Roman" w:hAnsi="Times New Roman" w:cs="Times New Roman"/>
          <w:bCs/>
          <w:color w:val="FF6600"/>
          <w:sz w:val="24"/>
          <w:szCs w:val="28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титра естественных групповых анти-А, анти-В антител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Порядок проведения исследования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Для определения титра естественных групповых анти-А, анти-В антител приготовить ряд разведений с раствором натрия хлорида 0,9% на плоскости. Если исследуют сыворотку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сделать два ряда разведений, если </w:t>
      </w:r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по одному ряду разведений.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 планшет нанести по одной большой капле (100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раствора натрия хлорида 0,9% в десять пронумерованных точек. Затем в первую точку добавить одну большую каплю (100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исследуемой сыворотки. Перемешать. Из первой точки с разведённой сывороткой перенести одну большую каплю (100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во вторую точку с раствором натрия хлорида 0,9%. Каплю перемешать, перенести одну большую каплю (100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разведения в третью точку и т.д. Из последней точки одну большую каплю (100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) разведённой сыворотки удалить. Получается ряд разведений 1:2, 1:4, 1:8,1:16, 1:32, 1:64, 1:128, 1:256 и т.д.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02C63">
        <w:rPr>
          <w:rFonts w:ascii="Times New Roman" w:eastAsia="Times New Roman" w:hAnsi="Times New Roman" w:cs="Times New Roman"/>
          <w:lang w:eastAsia="ru-RU"/>
        </w:rPr>
        <w:t xml:space="preserve">100 </w:t>
      </w:r>
      <w:proofErr w:type="spellStart"/>
      <w:r w:rsidRPr="00B02C63">
        <w:rPr>
          <w:rFonts w:ascii="Times New Roman" w:eastAsia="Times New Roman" w:hAnsi="Times New Roman" w:cs="Times New Roman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B02C63">
        <w:rPr>
          <w:rFonts w:ascii="Times New Roman" w:eastAsia="Times New Roman" w:hAnsi="Times New Roman" w:cs="Times New Roman"/>
          <w:lang w:eastAsia="ru-RU"/>
        </w:rPr>
        <w:t>сыв-ки</w:t>
      </w:r>
      <w:proofErr w:type="spellEnd"/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3738245</wp:posOffset>
                </wp:positionH>
                <wp:positionV relativeFrom="paragraph">
                  <wp:posOffset>147955</wp:posOffset>
                </wp:positionV>
                <wp:extent cx="600075" cy="257175"/>
                <wp:effectExtent l="10160" t="6985" r="8890" b="12065"/>
                <wp:wrapNone/>
                <wp:docPr id="76" name="Выгнутая вверх стрелка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curvedDownArrow">
                          <a:avLst>
                            <a:gd name="adj1" fmla="val 46667"/>
                            <a:gd name="adj2" fmla="val 9333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76" o:spid="_x0000_s1026" type="#_x0000_t105" style="position:absolute;margin-left:294.35pt;margin-top:11.65pt;width:47.2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5252720</wp:posOffset>
                </wp:positionH>
                <wp:positionV relativeFrom="paragraph">
                  <wp:posOffset>147955</wp:posOffset>
                </wp:positionV>
                <wp:extent cx="600075" cy="257175"/>
                <wp:effectExtent l="10160" t="6985" r="8890" b="12065"/>
                <wp:wrapNone/>
                <wp:docPr id="75" name="Выгнутая вверх стрелка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curvedDownArrow">
                          <a:avLst>
                            <a:gd name="adj1" fmla="val 46667"/>
                            <a:gd name="adj2" fmla="val 9333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75" o:spid="_x0000_s1026" type="#_x0000_t105" style="position:absolute;margin-left:413.6pt;margin-top:11.65pt;width:47.2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ragraph">
                  <wp:posOffset>147955</wp:posOffset>
                </wp:positionV>
                <wp:extent cx="600075" cy="257175"/>
                <wp:effectExtent l="10160" t="6985" r="8890" b="12065"/>
                <wp:wrapNone/>
                <wp:docPr id="74" name="Выгнутая вверх стрелка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curvedDownArrow">
                          <a:avLst>
                            <a:gd name="adj1" fmla="val 46667"/>
                            <a:gd name="adj2" fmla="val 9333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74" o:spid="_x0000_s1026" type="#_x0000_t105" style="position:absolute;margin-left:167.6pt;margin-top:11.65pt;width:47.2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147955</wp:posOffset>
                </wp:positionV>
                <wp:extent cx="600075" cy="257175"/>
                <wp:effectExtent l="10160" t="6985" r="8890" b="12065"/>
                <wp:wrapNone/>
                <wp:docPr id="73" name="Выгнутая вверх стрелк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curvedDownArrow">
                          <a:avLst>
                            <a:gd name="adj1" fmla="val 46667"/>
                            <a:gd name="adj2" fmla="val 9333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73" o:spid="_x0000_s1026" type="#_x0000_t105" style="position:absolute;margin-left:-7.9pt;margin-top:11.65pt;width:47.2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147955</wp:posOffset>
                </wp:positionV>
                <wp:extent cx="600075" cy="257175"/>
                <wp:effectExtent l="10160" t="6985" r="8890" b="12065"/>
                <wp:wrapNone/>
                <wp:docPr id="72" name="Выгнутая вверх стрелк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curvedDownArrow">
                          <a:avLst>
                            <a:gd name="adj1" fmla="val 46667"/>
                            <a:gd name="adj2" fmla="val 9333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72" o:spid="_x0000_s1026" type="#_x0000_t105" style="position:absolute;margin-left:46.1pt;margin-top:11.65pt;width:47.2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147955</wp:posOffset>
                </wp:positionV>
                <wp:extent cx="600075" cy="257175"/>
                <wp:effectExtent l="10160" t="6985" r="8890" b="12065"/>
                <wp:wrapNone/>
                <wp:docPr id="71" name="Выгнутая вверх стрелк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curvedDownArrow">
                          <a:avLst>
                            <a:gd name="adj1" fmla="val 46667"/>
                            <a:gd name="adj2" fmla="val 9333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71" o:spid="_x0000_s1026" type="#_x0000_t105" style="position:absolute;margin-left:110.6pt;margin-top:11.65pt;width:47.2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147955</wp:posOffset>
                </wp:positionV>
                <wp:extent cx="600075" cy="257175"/>
                <wp:effectExtent l="10160" t="6985" r="8890" b="12065"/>
                <wp:wrapNone/>
                <wp:docPr id="70" name="Выгнутая вверх стрелк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curvedDownArrow">
                          <a:avLst>
                            <a:gd name="adj1" fmla="val 46667"/>
                            <a:gd name="adj2" fmla="val 9333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70" o:spid="_x0000_s1026" type="#_x0000_t105" style="position:absolute;margin-left:230.6pt;margin-top:11.65pt;width:47.2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"/>
            </w:pict>
          </mc:Fallback>
        </mc:AlternateContent>
      </w:r>
    </w:p>
    <w:p w:rsidR="00B02C63" w:rsidRPr="00B02C63" w:rsidRDefault="00B02C63" w:rsidP="00B02C6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34925</wp:posOffset>
                </wp:positionV>
                <wp:extent cx="600075" cy="257175"/>
                <wp:effectExtent l="10160" t="6985" r="8890" b="12065"/>
                <wp:wrapNone/>
                <wp:docPr id="69" name="Выгнутая вверх стрелка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curvedDownArrow">
                          <a:avLst>
                            <a:gd name="adj1" fmla="val 46667"/>
                            <a:gd name="adj2" fmla="val 9333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верх стрелка 69" o:spid="_x0000_s1026" type="#_x0000_t105" style="position:absolute;margin-left:352.85pt;margin-top:2.75pt;width:47.2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"/>
            </w:pict>
          </mc:Fallback>
        </mc:AlternateContent>
      </w:r>
    </w:p>
    <w:p w:rsidR="00B02C63" w:rsidRPr="00B02C63" w:rsidRDefault="00B02C63" w:rsidP="00B02C6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40005</wp:posOffset>
                </wp:positionV>
                <wp:extent cx="795655" cy="466725"/>
                <wp:effectExtent l="5080" t="6985" r="8890" b="12065"/>
                <wp:wrapNone/>
                <wp:docPr id="68" name="Овал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655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C63" w:rsidRDefault="00B02C63" w:rsidP="00B02C63">
                            <w:pPr>
                              <w:jc w:val="center"/>
                            </w:pPr>
                            <w:r>
                              <w:t>1:2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8" o:spid="_x0000_s1026" style="position:absolute;left:0;text-align:left;margin-left:1.45pt;margin-top:3.15pt;width:62.6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">
                <v:textbox>
                  <w:txbxContent>
                    <w:p w:rsidR="00B02C63" w:rsidRDefault="00B02C63" w:rsidP="00B02C63">
                      <w:pPr>
                        <w:jc w:val="center"/>
                      </w:pPr>
                      <w:r>
                        <w:t>1:2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40005</wp:posOffset>
                </wp:positionV>
                <wp:extent cx="695325" cy="466725"/>
                <wp:effectExtent l="10160" t="6985" r="8890" b="12065"/>
                <wp:wrapNone/>
                <wp:docPr id="67" name="Овал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C63" w:rsidRDefault="00B02C63" w:rsidP="00B02C63">
                            <w:pPr>
                              <w:jc w:val="center"/>
                            </w:pPr>
                            <w:r>
                              <w:t>1:4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7" o:spid="_x0000_s1027" style="position:absolute;left:0;text-align:left;margin-left:67.85pt;margin-top:3.15pt;width:54.7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">
                <v:textbox>
                  <w:txbxContent>
                    <w:p w:rsidR="00B02C63" w:rsidRDefault="00B02C63" w:rsidP="00B02C63">
                      <w:pPr>
                        <w:jc w:val="center"/>
                      </w:pPr>
                      <w:r>
                        <w:t>1:4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40005</wp:posOffset>
                </wp:positionV>
                <wp:extent cx="695325" cy="466725"/>
                <wp:effectExtent l="10160" t="6985" r="8890" b="12065"/>
                <wp:wrapNone/>
                <wp:docPr id="66" name="Овал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C63" w:rsidRDefault="00B02C63" w:rsidP="00B02C63">
                            <w:pPr>
                              <w:jc w:val="center"/>
                            </w:pPr>
                            <w:r>
                              <w:t>1:8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6" o:spid="_x0000_s1028" style="position:absolute;left:0;text-align:left;margin-left:127.85pt;margin-top:3.15pt;width:54.7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">
                <v:textbox>
                  <w:txbxContent>
                    <w:p w:rsidR="00B02C63" w:rsidRDefault="00B02C63" w:rsidP="00B02C63">
                      <w:pPr>
                        <w:jc w:val="center"/>
                      </w:pPr>
                      <w:r>
                        <w:t>1:8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40005</wp:posOffset>
                </wp:positionV>
                <wp:extent cx="695325" cy="466725"/>
                <wp:effectExtent l="10160" t="6985" r="8890" b="12065"/>
                <wp:wrapNone/>
                <wp:docPr id="65" name="Овал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C63" w:rsidRDefault="00B02C63" w:rsidP="00B02C63">
                            <w:pPr>
                              <w:jc w:val="center"/>
                            </w:pPr>
                            <w:r>
                              <w:t>1:16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5" o:spid="_x0000_s1029" style="position:absolute;left:0;text-align:left;margin-left:189.35pt;margin-top:3.15pt;width:54.75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">
                <v:textbox>
                  <w:txbxContent>
                    <w:p w:rsidR="00B02C63" w:rsidRDefault="00B02C63" w:rsidP="00B02C63">
                      <w:pPr>
                        <w:jc w:val="center"/>
                      </w:pPr>
                      <w:r>
                        <w:t>1:16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4843145</wp:posOffset>
                </wp:positionH>
                <wp:positionV relativeFrom="paragraph">
                  <wp:posOffset>40005</wp:posOffset>
                </wp:positionV>
                <wp:extent cx="695325" cy="466725"/>
                <wp:effectExtent l="10160" t="6985" r="8890" b="12065"/>
                <wp:wrapNone/>
                <wp:docPr id="64" name="Овал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C63" w:rsidRDefault="00B02C63" w:rsidP="00B02C63">
                            <w:pPr>
                              <w:jc w:val="center"/>
                            </w:pPr>
                            <w:r>
                              <w:t>1:128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4" o:spid="_x0000_s1030" style="position:absolute;left:0;text-align:left;margin-left:381.35pt;margin-top:3.15pt;width:54.75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">
                <v:textbox>
                  <w:txbxContent>
                    <w:p w:rsidR="00B02C63" w:rsidRDefault="00B02C63" w:rsidP="00B02C63">
                      <w:pPr>
                        <w:jc w:val="center"/>
                      </w:pPr>
                      <w:r>
                        <w:t>1:128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3976370</wp:posOffset>
                </wp:positionH>
                <wp:positionV relativeFrom="paragraph">
                  <wp:posOffset>40005</wp:posOffset>
                </wp:positionV>
                <wp:extent cx="695325" cy="466725"/>
                <wp:effectExtent l="10160" t="6985" r="8890" b="12065"/>
                <wp:wrapNone/>
                <wp:docPr id="63" name="Овал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C63" w:rsidRDefault="00B02C63" w:rsidP="00B02C63">
                            <w:pPr>
                              <w:jc w:val="center"/>
                            </w:pPr>
                            <w:r>
                              <w:t>1:64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3" o:spid="_x0000_s1031" style="position:absolute;left:0;text-align:left;margin-left:313.1pt;margin-top:3.15pt;width:54.75pt;height:3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">
                <v:textbox>
                  <w:txbxContent>
                    <w:p w:rsidR="00B02C63" w:rsidRDefault="00B02C63" w:rsidP="00B02C63">
                      <w:pPr>
                        <w:jc w:val="center"/>
                      </w:pPr>
                      <w:r>
                        <w:t>1:64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40005</wp:posOffset>
                </wp:positionV>
                <wp:extent cx="695325" cy="466725"/>
                <wp:effectExtent l="10160" t="6985" r="8890" b="12065"/>
                <wp:wrapNone/>
                <wp:docPr id="62" name="Овал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2C63" w:rsidRDefault="00B02C63" w:rsidP="00B02C63">
                            <w:pPr>
                              <w:jc w:val="center"/>
                            </w:pPr>
                            <w:r>
                              <w:t>1:32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2" o:spid="_x0000_s1032" style="position:absolute;left:0;text-align:left;margin-left:250.1pt;margin-top:3.15pt;width:54.75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">
                <v:textbox>
                  <w:txbxContent>
                    <w:p w:rsidR="00B02C63" w:rsidRDefault="00B02C63" w:rsidP="00B02C63">
                      <w:pPr>
                        <w:jc w:val="center"/>
                      </w:pPr>
                      <w:r>
                        <w:t>1:32</w:t>
                      </w:r>
                    </w:p>
                  </w:txbxContent>
                </v:textbox>
              </v:oval>
            </w:pict>
          </mc:Fallback>
        </mc:AlternateContent>
      </w:r>
    </w:p>
    <w:p w:rsidR="00B02C63" w:rsidRPr="00B02C63" w:rsidRDefault="00B02C63" w:rsidP="00B02C6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02C63">
        <w:rPr>
          <w:rFonts w:ascii="Times New Roman" w:eastAsia="Times New Roman" w:hAnsi="Times New Roman" w:cs="Times New Roman"/>
          <w:lang w:eastAsia="ru-RU"/>
        </w:rPr>
        <w:t xml:space="preserve">  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02C63">
        <w:rPr>
          <w:rFonts w:ascii="Times New Roman" w:eastAsia="Times New Roman" w:hAnsi="Times New Roman" w:cs="Times New Roman"/>
          <w:lang w:eastAsia="ru-RU"/>
        </w:rPr>
        <w:t xml:space="preserve">  100 </w:t>
      </w:r>
      <w:proofErr w:type="spellStart"/>
      <w:r w:rsidRPr="00B02C63">
        <w:rPr>
          <w:rFonts w:ascii="Times New Roman" w:eastAsia="Times New Roman" w:hAnsi="Times New Roman" w:cs="Times New Roman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lang w:eastAsia="ru-RU"/>
        </w:rPr>
        <w:tab/>
        <w:t xml:space="preserve">  100 </w:t>
      </w:r>
      <w:proofErr w:type="spellStart"/>
      <w:r w:rsidRPr="00B02C63">
        <w:rPr>
          <w:rFonts w:ascii="Times New Roman" w:eastAsia="Times New Roman" w:hAnsi="Times New Roman" w:cs="Times New Roman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lang w:eastAsia="ru-RU"/>
        </w:rPr>
        <w:t xml:space="preserve">       100 </w:t>
      </w:r>
      <w:proofErr w:type="spellStart"/>
      <w:r w:rsidRPr="00B02C63">
        <w:rPr>
          <w:rFonts w:ascii="Times New Roman" w:eastAsia="Times New Roman" w:hAnsi="Times New Roman" w:cs="Times New Roman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lang w:eastAsia="ru-RU"/>
        </w:rPr>
        <w:t xml:space="preserve">       100 </w:t>
      </w:r>
      <w:proofErr w:type="spellStart"/>
      <w:r w:rsidRPr="00B02C63">
        <w:rPr>
          <w:rFonts w:ascii="Times New Roman" w:eastAsia="Times New Roman" w:hAnsi="Times New Roman" w:cs="Times New Roman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lang w:eastAsia="ru-RU"/>
        </w:rPr>
        <w:t xml:space="preserve">        100 </w:t>
      </w:r>
      <w:proofErr w:type="spellStart"/>
      <w:r w:rsidRPr="00B02C63">
        <w:rPr>
          <w:rFonts w:ascii="Times New Roman" w:eastAsia="Times New Roman" w:hAnsi="Times New Roman" w:cs="Times New Roman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lang w:eastAsia="ru-RU"/>
        </w:rPr>
        <w:t xml:space="preserve">         100 </w:t>
      </w:r>
      <w:proofErr w:type="spellStart"/>
      <w:r w:rsidRPr="00B02C63">
        <w:rPr>
          <w:rFonts w:ascii="Times New Roman" w:eastAsia="Times New Roman" w:hAnsi="Times New Roman" w:cs="Times New Roman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lang w:eastAsia="ru-RU"/>
        </w:rPr>
        <w:t xml:space="preserve">        100 </w:t>
      </w:r>
      <w:proofErr w:type="spellStart"/>
      <w:r w:rsidRPr="00B02C63">
        <w:rPr>
          <w:rFonts w:ascii="Times New Roman" w:eastAsia="Times New Roman" w:hAnsi="Times New Roman" w:cs="Times New Roman"/>
          <w:lang w:eastAsia="ru-RU"/>
        </w:rPr>
        <w:t>мкл</w:t>
      </w:r>
      <w:proofErr w:type="spellEnd"/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lang w:val="de-DE" w:eastAsia="ru-RU"/>
        </w:rPr>
      </w:pPr>
      <w:r w:rsidRPr="00B02C63">
        <w:rPr>
          <w:rFonts w:ascii="Times New Roman" w:eastAsia="Times New Roman" w:hAnsi="Times New Roman" w:cs="Times New Roman"/>
          <w:lang w:val="de-DE" w:eastAsia="ru-RU"/>
        </w:rPr>
        <w:t xml:space="preserve">0.9%NaCl       </w:t>
      </w:r>
      <w:proofErr w:type="spellStart"/>
      <w:r w:rsidRPr="00B02C63">
        <w:rPr>
          <w:rFonts w:ascii="Times New Roman" w:eastAsia="Times New Roman" w:hAnsi="Times New Roman" w:cs="Times New Roman"/>
          <w:lang w:val="de-DE" w:eastAsia="ru-RU"/>
        </w:rPr>
        <w:t>0.9%NaCl</w:t>
      </w:r>
      <w:proofErr w:type="spellEnd"/>
      <w:r w:rsidRPr="00B02C63">
        <w:rPr>
          <w:rFonts w:ascii="Times New Roman" w:eastAsia="Times New Roman" w:hAnsi="Times New Roman" w:cs="Times New Roman"/>
          <w:lang w:val="de-DE" w:eastAsia="ru-RU"/>
        </w:rPr>
        <w:t xml:space="preserve">     </w:t>
      </w:r>
      <w:proofErr w:type="spellStart"/>
      <w:r w:rsidRPr="00B02C63">
        <w:rPr>
          <w:rFonts w:ascii="Times New Roman" w:eastAsia="Times New Roman" w:hAnsi="Times New Roman" w:cs="Times New Roman"/>
          <w:lang w:val="de-DE" w:eastAsia="ru-RU"/>
        </w:rPr>
        <w:t>0.9%NaCl</w:t>
      </w:r>
      <w:proofErr w:type="spellEnd"/>
      <w:r w:rsidRPr="00B02C63">
        <w:rPr>
          <w:rFonts w:ascii="Times New Roman" w:eastAsia="Times New Roman" w:hAnsi="Times New Roman" w:cs="Times New Roman"/>
          <w:lang w:val="de-DE" w:eastAsia="ru-RU"/>
        </w:rPr>
        <w:t xml:space="preserve">    </w:t>
      </w:r>
      <w:proofErr w:type="spellStart"/>
      <w:r w:rsidRPr="00B02C63">
        <w:rPr>
          <w:rFonts w:ascii="Times New Roman" w:eastAsia="Times New Roman" w:hAnsi="Times New Roman" w:cs="Times New Roman"/>
          <w:lang w:val="de-DE" w:eastAsia="ru-RU"/>
        </w:rPr>
        <w:t>0.9%NaCl</w:t>
      </w:r>
      <w:proofErr w:type="spellEnd"/>
      <w:r w:rsidRPr="00B02C63">
        <w:rPr>
          <w:rFonts w:ascii="Times New Roman" w:eastAsia="Times New Roman" w:hAnsi="Times New Roman" w:cs="Times New Roman"/>
          <w:lang w:val="de-DE" w:eastAsia="ru-RU"/>
        </w:rPr>
        <w:t xml:space="preserve">    </w:t>
      </w:r>
      <w:proofErr w:type="spellStart"/>
      <w:r w:rsidRPr="00B02C63">
        <w:rPr>
          <w:rFonts w:ascii="Times New Roman" w:eastAsia="Times New Roman" w:hAnsi="Times New Roman" w:cs="Times New Roman"/>
          <w:lang w:val="de-DE" w:eastAsia="ru-RU"/>
        </w:rPr>
        <w:t>0.9%NaCl</w:t>
      </w:r>
      <w:proofErr w:type="spellEnd"/>
      <w:r w:rsidRPr="00B02C63">
        <w:rPr>
          <w:rFonts w:ascii="Times New Roman" w:eastAsia="Times New Roman" w:hAnsi="Times New Roman" w:cs="Times New Roman"/>
          <w:lang w:val="de-DE" w:eastAsia="ru-RU"/>
        </w:rPr>
        <w:t xml:space="preserve">       </w:t>
      </w:r>
      <w:proofErr w:type="spellStart"/>
      <w:r w:rsidRPr="00B02C63">
        <w:rPr>
          <w:rFonts w:ascii="Times New Roman" w:eastAsia="Times New Roman" w:hAnsi="Times New Roman" w:cs="Times New Roman"/>
          <w:lang w:val="de-DE" w:eastAsia="ru-RU"/>
        </w:rPr>
        <w:t>0.9%NaCl</w:t>
      </w:r>
      <w:proofErr w:type="spellEnd"/>
      <w:r w:rsidRPr="00B02C63">
        <w:rPr>
          <w:rFonts w:ascii="Times New Roman" w:eastAsia="Times New Roman" w:hAnsi="Times New Roman" w:cs="Times New Roman"/>
          <w:lang w:val="de-DE" w:eastAsia="ru-RU"/>
        </w:rPr>
        <w:t xml:space="preserve">      </w:t>
      </w:r>
      <w:proofErr w:type="spellStart"/>
      <w:r w:rsidRPr="00B02C63">
        <w:rPr>
          <w:rFonts w:ascii="Times New Roman" w:eastAsia="Times New Roman" w:hAnsi="Times New Roman" w:cs="Times New Roman"/>
          <w:lang w:val="de-DE" w:eastAsia="ru-RU"/>
        </w:rPr>
        <w:t>0.9%NaCl</w:t>
      </w:r>
      <w:proofErr w:type="spellEnd"/>
    </w:p>
    <w:p w:rsidR="00B02C63" w:rsidRPr="00B02C63" w:rsidRDefault="00B02C63" w:rsidP="00B02C6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sz w:val="24"/>
          <w:szCs w:val="24"/>
          <w:lang w:val="de-DE" w:eastAsia="ru-RU"/>
        </w:rPr>
      </w:pPr>
    </w:p>
    <w:p w:rsidR="00B02C63" w:rsidRPr="00B02C63" w:rsidRDefault="00B02C63" w:rsidP="00B02C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4 - Получение разведений исследуемой сыворотки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Рядом с каждой каплей разведённой сыворотки поместить по одной маленькой капле (10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) стандартных эритроцитов АВО (соотношение сыворотки и эритроцитов 10:1). Для группы крови О группы в первый ряд разведений - по капле эритроцитов А, во второй ряд разведений- по капле эритроцитов В. Для сыворотки группы крови А - эритроциты В , для сыворотки группы крови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эритроциты А.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Капли перемешать стеклянной палочкой, начиная с наибольшего разведения.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Наблюдать за реакцией 5 минут при периодическом покачивании планшета. </w:t>
      </w:r>
    </w:p>
    <w:p w:rsidR="00B02C63" w:rsidRPr="00B02C63" w:rsidRDefault="00B02C63" w:rsidP="00B02C6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Трактовка результатов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 </w:t>
      </w:r>
    </w:p>
    <w:p w:rsidR="00B02C63" w:rsidRPr="00B02C63" w:rsidRDefault="00B02C63" w:rsidP="00B02C6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титр естественных групповых антител принимается наибольшее разведение сыворотки, в котором наступила агглютинация (см. рисунок 5).</w:t>
      </w:r>
    </w:p>
    <w:p w:rsidR="00B02C63" w:rsidRPr="00B02C63" w:rsidRDefault="00B02C63" w:rsidP="00B02C6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88265</wp:posOffset>
            </wp:positionV>
            <wp:extent cx="593725" cy="457200"/>
            <wp:effectExtent l="0" t="0" r="0" b="0"/>
            <wp:wrapNone/>
            <wp:docPr id="61" name="Рисунок 61" descr="img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2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82550</wp:posOffset>
            </wp:positionV>
            <wp:extent cx="593725" cy="457200"/>
            <wp:effectExtent l="0" t="0" r="0" b="0"/>
            <wp:wrapNone/>
            <wp:docPr id="60" name="Рисунок 60" descr="img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2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82550</wp:posOffset>
            </wp:positionV>
            <wp:extent cx="593725" cy="457200"/>
            <wp:effectExtent l="0" t="0" r="0" b="0"/>
            <wp:wrapNone/>
            <wp:docPr id="59" name="Рисунок 59" descr="img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2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82550</wp:posOffset>
            </wp:positionV>
            <wp:extent cx="593725" cy="457200"/>
            <wp:effectExtent l="0" t="0" r="0" b="0"/>
            <wp:wrapNone/>
            <wp:docPr id="58" name="Рисунок 58" descr="img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2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82550</wp:posOffset>
            </wp:positionV>
            <wp:extent cx="593725" cy="457200"/>
            <wp:effectExtent l="0" t="0" r="0" b="0"/>
            <wp:wrapNone/>
            <wp:docPr id="57" name="Рисунок 57" descr="img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2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82550</wp:posOffset>
            </wp:positionV>
            <wp:extent cx="593725" cy="457200"/>
            <wp:effectExtent l="0" t="0" r="0" b="0"/>
            <wp:wrapNone/>
            <wp:docPr id="56" name="Рисунок 56" descr="img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2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593725" cy="457200"/>
            <wp:effectExtent l="0" t="0" r="0" b="0"/>
            <wp:wrapNone/>
            <wp:docPr id="49" name="Рисунок 49" descr="img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2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C63" w:rsidRPr="00B02C63" w:rsidRDefault="00B02C63" w:rsidP="00B02C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-4445</wp:posOffset>
                </wp:positionV>
                <wp:extent cx="474980" cy="260350"/>
                <wp:effectExtent l="5715" t="0" r="5080" b="6350"/>
                <wp:wrapNone/>
                <wp:docPr id="41" name="Овал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" cy="260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1" o:spid="_x0000_s1026" style="position:absolute;margin-left:353.25pt;margin-top:-.35pt;width:37.4pt;height:2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" fillcolor="red" stroked="f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4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-4445</wp:posOffset>
                </wp:positionV>
                <wp:extent cx="474980" cy="260350"/>
                <wp:effectExtent l="5715" t="0" r="5080" b="6350"/>
                <wp:wrapNone/>
                <wp:docPr id="38" name="Ова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" cy="260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402pt;margin-top:-.35pt;width:37.4pt;height:2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" fillcolor="red" stroked="f"/>
            </w:pict>
          </mc:Fallback>
        </mc:AlternateContent>
      </w:r>
    </w:p>
    <w:p w:rsidR="00B02C63" w:rsidRPr="00B02C63" w:rsidRDefault="00B02C63" w:rsidP="00B02C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1:2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1:4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1:8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1:16          1:32         1:64       1:128 </w:t>
      </w:r>
    </w:p>
    <w:p w:rsidR="00B02C63" w:rsidRPr="00B02C63" w:rsidRDefault="00B02C63" w:rsidP="00B02C63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5 - Чтение результатов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keepNext/>
        <w:spacing w:before="240" w:after="6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bookmarkStart w:id="6" w:name="_Toc234907755"/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7.2.4 Исследование титра иммунных групповых анти-А, анти-В антител в реакции солевой агглютинации</w:t>
      </w:r>
      <w:bookmarkEnd w:id="6"/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Порядок проведения исследования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А). Подготовительная работа: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1. Стандартные эритроциты групп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В дважды отмыть 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раствором натрия хлорида 0,9%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Для чего в подписанные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центрифужные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пробирки внести  стандартные эритроциты А и В соответственно. Добавить до 10 мл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раствора натрия хлорида 0,9%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Пробирки центрифугировать при 1500-2000 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об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/мин в течение 5 минут. После чего осторожно слить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надосадочную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жидкость. На дне пробирки остаются эритроциты, из которых приготовить 2-3% взвесь эритроцитов в 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растворе натрия хлорида 0,9% (1 капля эритроцитов + 49 капель раствора натрия хлорида 0,9% или 50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эритроцитов и 3 мл раствора натрия хлорида 0,9%)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2. Исследуемую сыворотку в количестве 1 мл развести в четыре раза 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раствором натрия хлорида 0,9%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(3 мл) во избежание коагуляции при нагревании (получилось разведение сыворотки 1:4), затем пробирку прогреть 10 минут при </w:t>
      </w:r>
      <w:r w:rsidRPr="00B02C63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t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+70</w:t>
      </w:r>
      <w:r w:rsidRPr="00B02C63">
        <w:rPr>
          <w:rFonts w:ascii="Times New Roman" w:eastAsia="Times New Roman" w:hAnsi="Times New Roman" w:cs="Times New Roman"/>
          <w:sz w:val="24"/>
          <w:szCs w:val="28"/>
          <w:vertAlign w:val="superscript"/>
          <w:lang w:eastAsia="ru-RU"/>
        </w:rPr>
        <w:t>0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С.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Б). Техника определения: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1. Прогретую сыворотку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раститровать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 планшете с лунками: для сыворотки группы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группы сделать два ряда разведений, для сывороток групп А и В - по одному ряду разведений. В десять точек нанести по 2 капли (100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) раствора натрия хлорида 0,9%. Во вторую каплю 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добавить 2 капли (100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) прогретой сыворотки.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Раститровать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. Получился ряд разведений 1:4, 1:8, 1:16, 1:16 и т.д.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2. Во все лунки добавить по одной капле подготовленной 2-3 % взвеси эритроцитов (при исследовании сыворотки группы А добавить эритроциты В, при исследовании сыворотки группы В - эритроциты А, при исследовании сыворотки группы О - в первый ряд разведений- эритроциты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во второй ряд разведений - эритроциты В.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3. Осторожно перемешать.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4. Планшет поместить в термостат при </w:t>
      </w:r>
      <w:r w:rsidRPr="00B02C63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t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+37 </w:t>
      </w:r>
      <w:r w:rsidRPr="00B02C63">
        <w:rPr>
          <w:rFonts w:ascii="Times New Roman" w:eastAsia="Times New Roman" w:hAnsi="Times New Roman" w:cs="Times New Roman"/>
          <w:sz w:val="24"/>
          <w:szCs w:val="28"/>
          <w:vertAlign w:val="superscript"/>
          <w:lang w:eastAsia="ru-RU"/>
        </w:rPr>
        <w:t>0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 на один час.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5. После окончания инкубации оценить результаты исследования.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Трактовка результатов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Результат оценивают по форме осадка эритроцитов на дне пробирки. При наличии агглютинации осадок располагается в виде комочков неравномерным слоем с изогнутыми краями. Наличие агглютинации свидетельствует о присутствии полных иммунных антител, а последнее разведение, в котором оно наблюдается об их титре.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При отсутствии агглютинации осадок располагается равномерным слоем в центре дна 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пробирки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виде правильно очерченного круга.</w:t>
      </w:r>
    </w:p>
    <w:p w:rsidR="00B02C63" w:rsidRPr="00B02C63" w:rsidRDefault="00B02C63" w:rsidP="00B02C63">
      <w:pPr>
        <w:keepNext/>
        <w:spacing w:before="240" w:after="6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bookmarkStart w:id="7" w:name="_Toc234907756"/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7.2.5 Исследование титра иммунных групповых анти-А, анти-В антител в реакции с применением 5% раствора</w:t>
      </w:r>
      <w:bookmarkEnd w:id="7"/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</w:t>
      </w:r>
      <w:proofErr w:type="spellStart"/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унитиола</w:t>
      </w:r>
      <w:proofErr w:type="spellEnd"/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определения в исследуемой сыворотке групповых иммунных анти-А, анти-В антител используется готовая лекарственная форма 5% раствора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унитиола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проведения исследования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Для исследования взять две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центрифужные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пробирки (опыт и контроль). Промаркировать, для чего указать Ф.И.О. реципиента, пробирка №1 – опыт, пробирка №2 - контроль.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Из пробирки с исследуемой кровью пациента осторожно взять пипеткой сыворотку  и внести 150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дно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центрифужной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пробирки (пробирка № 1). В пробирку № 2 внести 150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моноклонального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реагента</w:t>
      </w:r>
      <w:r w:rsidRPr="00B02C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анти-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Супер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Ig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 обе пробирки добавить по 150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5% раствора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унитиола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(разведение 1:2). </w:t>
      </w:r>
    </w:p>
    <w:p w:rsidR="00B02C63" w:rsidRPr="00B02C63" w:rsidRDefault="00B02C63" w:rsidP="00B02C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4685030</wp:posOffset>
                </wp:positionH>
                <wp:positionV relativeFrom="paragraph">
                  <wp:posOffset>114935</wp:posOffset>
                </wp:positionV>
                <wp:extent cx="342900" cy="342900"/>
                <wp:effectExtent l="4445" t="12700" r="24130" b="25400"/>
                <wp:wrapNone/>
                <wp:docPr id="37" name="Выгнутая влево стрелк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189008">
                          <a:off x="0" y="0"/>
                          <a:ext cx="342900" cy="34290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37" o:spid="_x0000_s1026" type="#_x0000_t102" style="position:absolute;margin-left:368.9pt;margin-top:9.05pt;width:27pt;height:27pt;rotation:5667780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4395470</wp:posOffset>
                </wp:positionH>
                <wp:positionV relativeFrom="paragraph">
                  <wp:posOffset>114935</wp:posOffset>
                </wp:positionV>
                <wp:extent cx="342900" cy="342900"/>
                <wp:effectExtent l="19685" t="12700" r="8890" b="25400"/>
                <wp:wrapNone/>
                <wp:docPr id="32" name="Выгнутая вправо стрелк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209211">
                          <a:off x="0" y="0"/>
                          <a:ext cx="342900" cy="342900"/>
                        </a:xfrm>
                        <a:prstGeom prst="curvedLeftArrow">
                          <a:avLst>
                            <a:gd name="adj1" fmla="val 20000"/>
                            <a:gd name="adj2" fmla="val 400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32" o:spid="_x0000_s1026" type="#_x0000_t103" style="position:absolute;margin-left:346.1pt;margin-top:9.05pt;width:27pt;height:27pt;rotation:-5689848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114935</wp:posOffset>
                </wp:positionV>
                <wp:extent cx="342900" cy="342900"/>
                <wp:effectExtent l="19685" t="12700" r="8890" b="25400"/>
                <wp:wrapNone/>
                <wp:docPr id="31" name="Выгнутая вправо стрелк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209211">
                          <a:off x="0" y="0"/>
                          <a:ext cx="342900" cy="342900"/>
                        </a:xfrm>
                        <a:prstGeom prst="curvedLeftArrow">
                          <a:avLst>
                            <a:gd name="adj1" fmla="val 20000"/>
                            <a:gd name="adj2" fmla="val 400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право стрелка 31" o:spid="_x0000_s1026" type="#_x0000_t103" style="position:absolute;margin-left:77.6pt;margin-top:9.05pt;width:27pt;height:27pt;rotation:-5689848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1279525</wp:posOffset>
                </wp:positionH>
                <wp:positionV relativeFrom="paragraph">
                  <wp:posOffset>114935</wp:posOffset>
                </wp:positionV>
                <wp:extent cx="342900" cy="342900"/>
                <wp:effectExtent l="8890" t="12700" r="29210" b="25400"/>
                <wp:wrapNone/>
                <wp:docPr id="19" name="Выгнутая влево стрелк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189008">
                          <a:off x="0" y="0"/>
                          <a:ext cx="342900" cy="34290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гнутая влево стрелка 19" o:spid="_x0000_s1026" type="#_x0000_t102" style="position:absolute;margin-left:100.75pt;margin-top:9.05pt;width:27pt;height:27pt;rotation:5667780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"/>
            </w:pict>
          </mc:Fallback>
        </mc:AlternateContent>
      </w:r>
    </w:p>
    <w:p w:rsidR="00B02C63" w:rsidRPr="00B02C63" w:rsidRDefault="00B02C63" w:rsidP="00B02C6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180975</wp:posOffset>
                </wp:positionV>
                <wp:extent cx="342900" cy="1143000"/>
                <wp:effectExtent l="5715" t="6350" r="13335" b="12700"/>
                <wp:wrapNone/>
                <wp:docPr id="18" name="Цилиндр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0"/>
                        </a:xfrm>
                        <a:prstGeom prst="can">
                          <a:avLst>
                            <a:gd name="adj" fmla="val 384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18" o:spid="_x0000_s1026" type="#_x0000_t22" style="position:absolute;margin-left:5in;margin-top:14.25pt;width:27pt;height:9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" adj="2492"/>
            </w:pict>
          </mc:Fallback>
        </mc:AlternateContent>
      </w:r>
    </w:p>
    <w:p w:rsidR="00B02C63" w:rsidRPr="00B02C63" w:rsidRDefault="00B02C63" w:rsidP="00B02C63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31115</wp:posOffset>
                </wp:positionV>
                <wp:extent cx="342900" cy="1012190"/>
                <wp:effectExtent l="5715" t="12700" r="13335" b="13335"/>
                <wp:wrapNone/>
                <wp:docPr id="16" name="Цилиндр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12190"/>
                        </a:xfrm>
                        <a:prstGeom prst="can">
                          <a:avLst>
                            <a:gd name="adj" fmla="val 340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16" o:spid="_x0000_s1026" type="#_x0000_t22" style="position:absolute;margin-left:90pt;margin-top:2.45pt;width:27pt;height:79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" adj="2492"/>
            </w:pict>
          </mc:Fallback>
        </mc:AlternateConten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150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 xml:space="preserve">      150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                  150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150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мкл</w:t>
      </w:r>
      <w:proofErr w:type="spellEnd"/>
    </w:p>
    <w:p w:rsidR="00B02C63" w:rsidRPr="00B02C63" w:rsidRDefault="00B02C63" w:rsidP="00B02C63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сыв-ки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 xml:space="preserve">      5%р-ра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унитиола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анти-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C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упер            5%р-ра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унитиола</w:t>
      </w:r>
      <w:proofErr w:type="spellEnd"/>
    </w:p>
    <w:p w:rsidR="00B02C63" w:rsidRPr="00B02C63" w:rsidRDefault="00B02C63" w:rsidP="00B02C63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опыт                  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 xml:space="preserve"> 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контроль</w:t>
      </w:r>
    </w:p>
    <w:p w:rsidR="00B02C63" w:rsidRPr="00B02C63" w:rsidRDefault="00B02C63" w:rsidP="00B02C63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6 - Внесение компонентов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Пробирки поместить в термостат при </w:t>
      </w:r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+37</w:t>
      </w:r>
      <w:r w:rsidRPr="00B02C6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на два часа.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После инкубации исследуемую сыворотку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раститровать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плоскости также как при определении титра естественных анти-А, анти-В антител (см. рис.4). Если исследуют сыворотку группы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сделать два ряда разведений, если исследуют сыворотки групп </w:t>
      </w:r>
      <w:r w:rsidRPr="00B02C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по одному ряду разведений. Получаются следующие разведения: 1:2, 1:4, 1:8, 1:16 и т.д. Исследовать в реакции прямой агглютинации на плоскости с эритроцитами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/или В.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Добавить по одной маленькой капле (10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) стандартных эритроцитов. При исследовании сыворотки группы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добавить эритроциты В, при исследовании сыворотки группы В - эритроциты А, при исследовании сыворотки группы О - в первый ряд разведений - эритроциты А, во второй ряд разведений - эритроциты В.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7. Все капли перемешать стеклянной палочкой, начиная с наибольшего разведения. Наблюдать за реакцией 5 минут. 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Содержимое контрольной пробирки исследуют также.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Трактовка результатов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при определении иммунных групповых антител должен быть отрицательным (отсутствие агглютинации). Это говорит о разрушении полных антител (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Ig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М).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титр иммунных групповых антител принимается наибольшее разведение сыворотки, в котором наступила агглютинация (см. рисунок 5).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7.2.6</w:t>
      </w:r>
      <w:r w:rsidRPr="00B02C63">
        <w:rPr>
          <w:rFonts w:ascii="Times New Roman" w:eastAsia="Times New Roman" w:hAnsi="Times New Roman" w:cs="Times New Roman"/>
          <w:b/>
          <w:color w:val="FF6600"/>
          <w:sz w:val="24"/>
          <w:szCs w:val="28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Исследование на наличие фиксированных антиэритроцитарных антител </w:t>
      </w:r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(прямая проба </w:t>
      </w:r>
      <w:proofErr w:type="spellStart"/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Кумбса</w:t>
      </w:r>
      <w:proofErr w:type="spellEnd"/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)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Порядок проведения исследования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Исследуемые эритроциты отмыть четыре раза в стерильном растворе натрия хлорида 0,9%. Для этого в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центрифужную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пробирку поместить небольшое количество исследуемых эритроцитов (0,25-0,5 мл). Добавить до 10 мл раствора натрия хлорида 0,9%.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Центрифугировать при 1500-2000 об/мин. 3 минут.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Удалить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надосадочную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жидкость. Процедуру отмывания повторить трижды.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Из отмытых эритроцитов приготовить 5% взвесь отмытых эритроцитов. Для этого взять 1 каплю (50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отмытых эритроцитов и добавить 19 капель (1 мл) раствора натрия хлорида 0,9%.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0,05 мл (1 капля) 5% взвеси исследуемых эритроцитов перенести на пластинку и покачивать в течение 3-х минут. Наступление агглютинации во взвеси эритроцитов до добавления сыворотки для пробы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Кумбса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свидетельствует об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аут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о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-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или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панагглютинации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исследуемой крови. В этом случае следует повторить все этапы постановки пробы, начиная с отмывания эритроцитов, но при температуре 37С</w:t>
      </w:r>
      <w:r w:rsidRPr="00B02C63">
        <w:rPr>
          <w:rFonts w:ascii="Times New Roman" w:eastAsia="Times New Roman" w:hAnsi="Times New Roman" w:cs="Times New Roman"/>
          <w:sz w:val="24"/>
          <w:szCs w:val="28"/>
          <w:vertAlign w:val="superscript"/>
          <w:lang w:eastAsia="ru-RU"/>
        </w:rPr>
        <w:t>0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Если агглютинация не наступила, к взвеси исследуемых эритроцитов добавить 0,05 мл (1 капля) сыворотки для пробы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Кумбса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тщательно перемешать сухой стеклянной</w:t>
      </w:r>
      <w:r w:rsidRPr="00B02C63">
        <w:rPr>
          <w:rFonts w:ascii="Times New Roman" w:eastAsia="Times New Roman" w:hAnsi="Times New Roman" w:cs="Times New Roman"/>
          <w:sz w:val="16"/>
          <w:szCs w:val="18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палочкой. Наблюдать в течение 10 минут при периодическом покачивании пластинки.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Трактовка результатов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 наличии на исследуемых эритроцитах фиксированных антиэритроцитарных антител – результат реакции будет положительным (наличие агглютинации). При отсутствии на исследуемых эритроцитах фиксированных антиэритроцитарных антител – результат реакции будет отрицательным (отсутствие агглютинации).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bookmarkStart w:id="8" w:name="_Toc234907754"/>
      <w:bookmarkStart w:id="9" w:name="_Toc234907757"/>
      <w:bookmarkEnd w:id="5"/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7.2.7 Исследование на наличие фиксированных антиэритроцитарных антител </w:t>
      </w:r>
      <w:r w:rsidRPr="00B02C6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(прямая проба </w:t>
      </w:r>
      <w:proofErr w:type="spellStart"/>
      <w:r w:rsidRPr="00B02C6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Кумбса</w:t>
      </w:r>
      <w:proofErr w:type="spellEnd"/>
      <w:r w:rsidRPr="00B02C6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в </w:t>
      </w:r>
      <w:proofErr w:type="spellStart"/>
      <w:r w:rsidRPr="00B02C6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гелевом</w:t>
      </w:r>
      <w:proofErr w:type="spellEnd"/>
      <w:r w:rsidRPr="00B02C6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тесте)</w:t>
      </w:r>
      <w:bookmarkEnd w:id="9"/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Порядок проведения исследования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 Перед исследованием проверить диагностические карты. Не использовать карты, если в геле имеются взвешенные пузырьки,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микропробирка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содержит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надосадочной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жидкости, наблюдается уменьшение объёма геля или его растрескивание.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Приготовить суспензию эритроцитов. Для этого 10 </w:t>
      </w:r>
      <w:proofErr w:type="spellStart"/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исследуемых эритроцитов  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автоматической пипеткой </w:t>
      </w:r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поместить в </w:t>
      </w:r>
      <w:proofErr w:type="spellStart"/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центрифужную</w:t>
      </w:r>
      <w:proofErr w:type="spellEnd"/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пробирку.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Добавить 1 мл разводящего раствора.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 </w:t>
      </w:r>
      <w:proofErr w:type="spellStart"/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Микропробирку</w:t>
      </w:r>
      <w:proofErr w:type="spellEnd"/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диагностической карте </w:t>
      </w:r>
      <w:r w:rsidRPr="00B02C6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Coombs</w:t>
      </w:r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подписать.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В </w:t>
      </w:r>
      <w:proofErr w:type="spellStart"/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микропробирку</w:t>
      </w:r>
      <w:proofErr w:type="spellEnd"/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внести 50 </w:t>
      </w:r>
      <w:proofErr w:type="spellStart"/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мкл</w:t>
      </w:r>
      <w:proofErr w:type="spellEnd"/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разведенных эритроцитов.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К</w:t>
      </w: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арту центрифугировать в соответствующей центрифуге (время и скорость задаются автоматически).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Трактовка результатов</w:t>
      </w: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 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антитела присутствуют на исследуемых эритроцитах, то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агглютинаты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задерживаться на поверхности геля или в его толще 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-р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езультат положительный (см. рисунок 2 №№ 2-6). Если антитела отсутствуют на исследуемых эритроцитах, то эритроциты будут проходить через гель и осаждаться на дне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микропробирки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результат отрицательный (см. рисунок 2 № 1).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Положительная реакция (наличие агглютинации) оценить в крестах от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(+) 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до (++++) в зависимости от силы агглютинации (см. рисунок 7).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zh-CN"/>
        </w:rPr>
      </w:pPr>
    </w:p>
    <w:p w:rsidR="00B02C63" w:rsidRPr="00B02C63" w:rsidRDefault="00B02C63" w:rsidP="00B02C6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971675"/>
            <wp:effectExtent l="0" t="0" r="0" b="9525"/>
            <wp:docPr id="2" name="Рисунок 2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C6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971675"/>
            <wp:effectExtent l="0" t="0" r="0" b="9525"/>
            <wp:docPr id="1" name="Рисунок 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C63" w:rsidRPr="00B02C63" w:rsidRDefault="00B02C63" w:rsidP="00B02C6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02C6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B02C6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B02C6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А</w:t>
      </w:r>
      <w:r w:rsidRPr="00B02C6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B02C6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B02C6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B02C6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B02C6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     Б</w:t>
      </w:r>
    </w:p>
    <w:p w:rsidR="00B02C63" w:rsidRPr="00B02C63" w:rsidRDefault="00B02C63" w:rsidP="00B02C63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zh-CN"/>
        </w:rPr>
        <w:t xml:space="preserve">Рисунок 7 – Положительные результаты прямой пробы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zh-CN"/>
        </w:rPr>
        <w:t>Кумбса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zh-CN"/>
        </w:rPr>
        <w:t>.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7.3 Регистрация результатов исследования</w:t>
      </w:r>
    </w:p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Результат исследования на антитела к антигенам эритроцитов вносится в бланк исследования (см. приложение 3) и в «Журнал регистрации результатов иммуногематологического исследования крови» (см. приложение 4).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При обнаружении антител к антигенам эритроцитов и при необходимости проведения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трансфузионной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терапии переносчиков газов крови, образец крови пациента направить в учреждение службы крови для проведения индивидуального подбора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эритроцитсодержащих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компонентов с соответствующим направлением (см. приложение 5).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 выписке из стационара пациенту выдается справка о наличии у него антиэритроцитарных антител, которую необходимо предъявлять при каждой госпитализации.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tabs>
          <w:tab w:val="left" w:pos="-21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8. Действия при обнаружении несоответствий</w:t>
      </w:r>
    </w:p>
    <w:bookmarkEnd w:id="8"/>
    <w:p w:rsidR="00B02C63" w:rsidRPr="00B02C63" w:rsidRDefault="00B02C63" w:rsidP="00B02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Существуют категории реципиентов, у которых встречаются затруднения при проведении исследования на наличие антиэритроцитарных антител. 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7 - Категории пациентов, у которых встречаются затруднения 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антител к антигенам эритроцитов групп крови человека</w:t>
      </w: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2160"/>
        <w:gridCol w:w="1999"/>
        <w:gridCol w:w="3401"/>
      </w:tblGrid>
      <w:tr w:rsidR="00B02C63" w:rsidRPr="00B02C63" w:rsidTr="00E54E3E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Категория пациентов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Индивидуальные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особенности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Характер</w:t>
            </w:r>
          </w:p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затруднения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Способ решения проблемы</w:t>
            </w:r>
          </w:p>
        </w:tc>
      </w:tr>
      <w:tr w:rsidR="00B02C63" w:rsidRPr="00B02C63" w:rsidTr="00E54E3E">
        <w:trPr>
          <w:cantSplit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Больные с гематологическими или  онкологическими заболеваниям, а также пациенты с другими видами патологий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неспецифических алл</w:t>
            </w:r>
            <w:proofErr w:type="gram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и/или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аутоантител</w:t>
            </w:r>
            <w:proofErr w:type="spellEnd"/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Аутоконтроль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положительный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При необходимости гемотрансфузии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эритроцитсодержащих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компонентов крови образец крови больного направить в специализированную лабораторию службы крови для индивидуального подбора</w:t>
            </w:r>
            <w:r w:rsidRPr="00B02C63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 </w:t>
            </w:r>
          </w:p>
        </w:tc>
      </w:tr>
    </w:tbl>
    <w:p w:rsidR="00B02C63" w:rsidRPr="00B02C63" w:rsidRDefault="00B02C63" w:rsidP="00B02C63">
      <w:pPr>
        <w:keepNext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0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02C63" w:rsidRPr="00B02C63" w:rsidRDefault="00B02C63" w:rsidP="00B02C63">
      <w:pPr>
        <w:tabs>
          <w:tab w:val="left" w:pos="84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B02C63" w:rsidRPr="00B02C63" w:rsidSect="00E62BF0">
          <w:headerReference w:type="even" r:id="rId12"/>
          <w:footerReference w:type="even" r:id="rId13"/>
          <w:footerReference w:type="default" r:id="rId14"/>
          <w:pgSz w:w="11906" w:h="16838" w:code="9"/>
          <w:pgMar w:top="992" w:right="567" w:bottom="1134" w:left="1134" w:header="720" w:footer="720" w:gutter="0"/>
          <w:cols w:space="720"/>
        </w:sectPr>
      </w:pPr>
    </w:p>
    <w:p w:rsidR="00B02C63" w:rsidRPr="00B02C63" w:rsidRDefault="00B02C63" w:rsidP="00B02C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Приложение 1 (обязательное)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4786"/>
      </w:tblGrid>
      <w:tr w:rsidR="00B02C63" w:rsidRPr="00B02C63" w:rsidTr="00E54E3E">
        <w:tc>
          <w:tcPr>
            <w:tcW w:w="14786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_______________________________</w:t>
            </w: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(наименование учреждения здравоохранения)</w:t>
            </w: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_______________________________</w:t>
            </w: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(наименование структурного подразделения учреждения)</w:t>
            </w: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ЖУРНАЛ РЕГИСТРАЦИИ ТЕМПЕРАТУРНОГО РЕЖИМА ХОЛОДИЛЬНИКА</w:t>
            </w: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ind w:left="8505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Начат «____» ______________ 20___ г.                                                                         Окончен «____» ______________ 20___ г.</w:t>
            </w: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ectPr w:rsidR="00B02C63" w:rsidRPr="00B02C63" w:rsidSect="00E62BF0">
          <w:footerReference w:type="even" r:id="rId15"/>
          <w:footerReference w:type="default" r:id="rId16"/>
          <w:pgSz w:w="16838" w:h="11906" w:orient="landscape" w:code="9"/>
          <w:pgMar w:top="1134" w:right="992" w:bottom="567" w:left="1134" w:header="709" w:footer="709" w:gutter="0"/>
          <w:pgNumType w:start="29"/>
          <w:cols w:space="708"/>
          <w:docGrid w:linePitch="360"/>
        </w:sectPr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3"/>
        <w:gridCol w:w="2895"/>
        <w:gridCol w:w="3052"/>
        <w:gridCol w:w="8"/>
        <w:gridCol w:w="2880"/>
        <w:gridCol w:w="3060"/>
      </w:tblGrid>
      <w:tr w:rsidR="00B02C63" w:rsidRPr="00B02C63" w:rsidTr="00E54E3E">
        <w:trPr>
          <w:trHeight w:val="401"/>
        </w:trPr>
        <w:tc>
          <w:tcPr>
            <w:tcW w:w="2973" w:type="dxa"/>
            <w:vMerge w:val="restart"/>
            <w:vAlign w:val="center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Дата контроля</w:t>
            </w:r>
          </w:p>
        </w:tc>
        <w:tc>
          <w:tcPr>
            <w:tcW w:w="5955" w:type="dxa"/>
            <w:gridSpan w:val="3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Показания термометра</w:t>
            </w:r>
          </w:p>
        </w:tc>
        <w:tc>
          <w:tcPr>
            <w:tcW w:w="2880" w:type="dxa"/>
            <w:vMerge w:val="restart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Подпись ответственного лица</w:t>
            </w:r>
          </w:p>
        </w:tc>
        <w:tc>
          <w:tcPr>
            <w:tcW w:w="3060" w:type="dxa"/>
            <w:vMerge w:val="restart"/>
            <w:vAlign w:val="center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Принятые меры</w:t>
            </w:r>
          </w:p>
        </w:tc>
      </w:tr>
      <w:tr w:rsidR="00B02C63" w:rsidRPr="00B02C63" w:rsidTr="00E54E3E">
        <w:tc>
          <w:tcPr>
            <w:tcW w:w="2973" w:type="dxa"/>
            <w:vMerge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  <w:vAlign w:val="center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Утро</w:t>
            </w:r>
          </w:p>
        </w:tc>
        <w:tc>
          <w:tcPr>
            <w:tcW w:w="3060" w:type="dxa"/>
            <w:gridSpan w:val="2"/>
            <w:vAlign w:val="center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Вечер</w:t>
            </w:r>
          </w:p>
        </w:tc>
        <w:tc>
          <w:tcPr>
            <w:tcW w:w="2880" w:type="dxa"/>
            <w:vMerge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vMerge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2973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2973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2973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2973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2973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2973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2973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2973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2973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2973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2973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2973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2973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2973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2973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2973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2973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2973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c>
          <w:tcPr>
            <w:tcW w:w="2973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</w:tbl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Приложение 3 (обязательное)</w:t>
      </w:r>
    </w:p>
    <w:p w:rsidR="00B02C63" w:rsidRPr="00B02C63" w:rsidRDefault="00B02C63" w:rsidP="00B02C6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_______________________________</w:t>
      </w:r>
    </w:p>
    <w:p w:rsidR="00B02C63" w:rsidRPr="00B02C63" w:rsidRDefault="00B02C63" w:rsidP="00B02C6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B02C6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(наименование медицинского учреждения)</w:t>
      </w:r>
    </w:p>
    <w:p w:rsidR="00B02C63" w:rsidRPr="00B02C63" w:rsidRDefault="00B02C63" w:rsidP="00B02C63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_______________________________</w:t>
      </w:r>
    </w:p>
    <w:p w:rsidR="00B02C63" w:rsidRPr="00B02C63" w:rsidRDefault="00B02C63" w:rsidP="00B02C6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B02C6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(наименование структурного подразделения учреждения)</w:t>
      </w:r>
    </w:p>
    <w:p w:rsidR="00B02C63" w:rsidRPr="00B02C63" w:rsidRDefault="00B02C63" w:rsidP="00B02C6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iCs/>
          <w:sz w:val="32"/>
          <w:szCs w:val="24"/>
          <w:lang w:eastAsia="ru-RU"/>
        </w:rPr>
        <w:t xml:space="preserve">ЖУРНАЛ </w:t>
      </w:r>
    </w:p>
    <w:p w:rsidR="00B02C63" w:rsidRPr="00B02C63" w:rsidRDefault="00B02C63" w:rsidP="00B02C6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iCs/>
          <w:sz w:val="32"/>
          <w:szCs w:val="24"/>
          <w:lang w:eastAsia="ru-RU"/>
        </w:rPr>
        <w:t xml:space="preserve">учёта микроклимата помещения </w:t>
      </w:r>
    </w:p>
    <w:p w:rsidR="00B02C63" w:rsidRPr="00B02C63" w:rsidRDefault="00B02C63" w:rsidP="00B02C63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</w:t>
      </w:r>
    </w:p>
    <w:p w:rsidR="00B02C63" w:rsidRPr="00B02C63" w:rsidRDefault="00B02C63" w:rsidP="00B02C63">
      <w:pPr>
        <w:tabs>
          <w:tab w:val="center" w:pos="4677"/>
          <w:tab w:val="right" w:pos="9355"/>
        </w:tabs>
        <w:spacing w:after="0" w:line="240" w:lineRule="auto"/>
        <w:ind w:left="935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Начат «____» ______________ 201___ г.         </w:t>
      </w:r>
    </w:p>
    <w:p w:rsidR="00B02C63" w:rsidRPr="00B02C63" w:rsidRDefault="00B02C63" w:rsidP="00B02C63">
      <w:pPr>
        <w:tabs>
          <w:tab w:val="right" w:pos="0"/>
          <w:tab w:val="center" w:pos="4677"/>
        </w:tabs>
        <w:spacing w:after="0" w:line="240" w:lineRule="auto"/>
        <w:ind w:left="935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Окончен«____»______________201__г.</w:t>
      </w:r>
    </w:p>
    <w:p w:rsidR="00B02C63" w:rsidRPr="00B02C63" w:rsidRDefault="00B02C63" w:rsidP="00B02C63">
      <w:pPr>
        <w:tabs>
          <w:tab w:val="right" w:pos="0"/>
          <w:tab w:val="center" w:pos="4677"/>
        </w:tabs>
        <w:spacing w:after="0" w:line="240" w:lineRule="auto"/>
        <w:ind w:left="935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right" w:pos="0"/>
          <w:tab w:val="center" w:pos="4677"/>
        </w:tabs>
        <w:spacing w:after="0" w:line="240" w:lineRule="auto"/>
        <w:ind w:left="935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right" w:pos="0"/>
          <w:tab w:val="center" w:pos="4677"/>
        </w:tabs>
        <w:spacing w:after="0" w:line="240" w:lineRule="auto"/>
        <w:ind w:left="935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right" w:pos="0"/>
          <w:tab w:val="center" w:pos="4677"/>
        </w:tabs>
        <w:spacing w:after="0" w:line="240" w:lineRule="auto"/>
        <w:ind w:left="935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right" w:pos="0"/>
          <w:tab w:val="center" w:pos="4677"/>
        </w:tabs>
        <w:spacing w:after="0" w:line="240" w:lineRule="auto"/>
        <w:ind w:left="935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right" w:pos="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right" w:pos="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right" w:pos="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right" w:pos="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right" w:pos="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right" w:pos="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right" w:pos="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right" w:pos="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02C63" w:rsidRPr="00B02C63" w:rsidRDefault="00B02C63" w:rsidP="00B02C63">
      <w:pPr>
        <w:tabs>
          <w:tab w:val="right" w:pos="0"/>
          <w:tab w:val="center" w:pos="4677"/>
        </w:tabs>
        <w:spacing w:after="0" w:line="240" w:lineRule="auto"/>
        <w:jc w:val="both"/>
        <w:rPr>
          <w:rFonts w:ascii="Tahoma" w:eastAsia="Times New Roman" w:hAnsi="Tahoma" w:cs="Tahoma"/>
          <w:color w:val="111111"/>
          <w:sz w:val="21"/>
          <w:szCs w:val="21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1"/>
        <w:gridCol w:w="3455"/>
        <w:gridCol w:w="3733"/>
        <w:gridCol w:w="2677"/>
        <w:gridCol w:w="2992"/>
      </w:tblGrid>
      <w:tr w:rsidR="00B02C63" w:rsidRPr="00B02C63" w:rsidTr="00E54E3E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lastRenderedPageBreak/>
              <w:t>Дата и время записи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Влажность воздуха в помещении (показание гигрометра психометрического)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Относительная влажность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B02C63" w:rsidRPr="00B02C63" w:rsidRDefault="00B02C63" w:rsidP="00B02C63">
            <w:pPr>
              <w:spacing w:before="180" w:after="180" w:line="3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Подпись ответственного лица</w:t>
            </w:r>
          </w:p>
        </w:tc>
      </w:tr>
      <w:tr w:rsidR="00B02C63" w:rsidRPr="00B02C63" w:rsidTr="00E54E3E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Показание сухого термометра</w:t>
            </w: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Показание влажного термометра</w:t>
            </w:r>
          </w:p>
        </w:tc>
        <w:tc>
          <w:tcPr>
            <w:tcW w:w="0" w:type="auto"/>
            <w:vMerge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rPr>
          <w:jc w:val="center"/>
        </w:trPr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rPr>
          <w:jc w:val="center"/>
        </w:trPr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rPr>
          <w:jc w:val="center"/>
        </w:trPr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rPr>
          <w:jc w:val="center"/>
        </w:trPr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rPr>
          <w:jc w:val="center"/>
        </w:trPr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rPr>
          <w:jc w:val="center"/>
        </w:trPr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rPr>
          <w:jc w:val="center"/>
        </w:trPr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rPr>
          <w:jc w:val="center"/>
        </w:trPr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rPr>
          <w:jc w:val="center"/>
        </w:trPr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rPr>
          <w:jc w:val="center"/>
        </w:trPr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rPr>
          <w:jc w:val="center"/>
        </w:trPr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rPr>
          <w:jc w:val="center"/>
        </w:trPr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rPr>
          <w:jc w:val="center"/>
        </w:trPr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rPr>
          <w:jc w:val="center"/>
        </w:trPr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rPr>
          <w:jc w:val="center"/>
        </w:trPr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rPr>
          <w:jc w:val="center"/>
        </w:trPr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rPr>
          <w:jc w:val="center"/>
        </w:trPr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B02C63" w:rsidRPr="00B02C63" w:rsidTr="00E54E3E">
        <w:trPr>
          <w:jc w:val="center"/>
        </w:trPr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B02C63" w:rsidRPr="00B02C63" w:rsidRDefault="00B02C63" w:rsidP="00B02C63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</w:tbl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  <w:sectPr w:rsidR="00B02C63" w:rsidRPr="00B02C63" w:rsidSect="00E62BF0">
          <w:pgSz w:w="16838" w:h="11906" w:orient="landscape" w:code="9"/>
          <w:pgMar w:top="1134" w:right="992" w:bottom="567" w:left="1134" w:header="720" w:footer="720" w:gutter="0"/>
          <w:cols w:space="720"/>
        </w:sectPr>
      </w:pPr>
    </w:p>
    <w:p w:rsidR="00B02C63" w:rsidRPr="00B02C63" w:rsidRDefault="00B02C63" w:rsidP="00B02C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lastRenderedPageBreak/>
        <w:t>Приложение 3 (обязательное)</w:t>
      </w:r>
    </w:p>
    <w:p w:rsidR="00B02C63" w:rsidRPr="00B02C63" w:rsidRDefault="00B02C63" w:rsidP="00B02C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Направление в КДЛ УЗ (ОПК, КТТ)</w:t>
      </w:r>
    </w:p>
    <w:p w:rsidR="00B02C63" w:rsidRPr="00B02C63" w:rsidRDefault="00B02C63" w:rsidP="00B02C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иммуногематологическое исследование крови</w:t>
      </w:r>
    </w:p>
    <w:p w:rsidR="00B02C63" w:rsidRPr="00B02C63" w:rsidRDefault="00B02C63" w:rsidP="00B02C63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Ф.И.О. пациента</w:t>
      </w:r>
      <w:r w:rsidRPr="00B02C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____________________________________________________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рождения____________________№ медицинской карты_______________</w:t>
      </w:r>
    </w:p>
    <w:p w:rsidR="00B02C63" w:rsidRPr="00B02C63" w:rsidRDefault="00B02C63" w:rsidP="00B02C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p w:rsidR="00B02C63" w:rsidRPr="00B02C63" w:rsidRDefault="00B02C63" w:rsidP="00B02C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(отделение)</w:t>
      </w:r>
      <w:r w:rsidRPr="00B02C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 первичного определения, </w:t>
      </w:r>
      <w:proofErr w:type="gramStart"/>
      <w:r w:rsidRPr="00B02C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полученное</w:t>
      </w:r>
      <w:proofErr w:type="gramEnd"/>
      <w:r w:rsidRPr="00B02C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отделении УЗ: 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159"/>
        <w:gridCol w:w="3155"/>
      </w:tblGrid>
      <w:tr w:rsidR="00B02C63" w:rsidRPr="00B02C63" w:rsidTr="00E54E3E">
        <w:trPr>
          <w:trHeight w:val="277"/>
        </w:trPr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Группа крови АВО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02C63" w:rsidRPr="00B02C63" w:rsidTr="00E54E3E">
        <w:trPr>
          <w:trHeight w:val="290"/>
        </w:trPr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Резус – принадлежность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Rh</w:t>
            </w:r>
            <w:r w:rsidRPr="00B02C63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bscript"/>
                <w:lang w:val="en-US" w:eastAsia="ru-RU"/>
              </w:rPr>
              <w:t>0</w:t>
            </w:r>
            <w:r w:rsidRPr="00B02C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(D)</w:t>
            </w:r>
          </w:p>
        </w:tc>
      </w:tr>
    </w:tbl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Использованы диагностические стандарты:</w:t>
      </w:r>
    </w:p>
    <w:p w:rsidR="00B02C63" w:rsidRPr="00B02C63" w:rsidRDefault="00B02C63" w:rsidP="00B02C63">
      <w:pPr>
        <w:numPr>
          <w:ilvl w:val="0"/>
          <w:numId w:val="14"/>
        </w:num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>Цоликлоны</w:t>
      </w:r>
      <w:proofErr w:type="spellEnd"/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следующих серий: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Анти-</w:t>
      </w:r>
      <w:proofErr w:type="spellStart"/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>А____________годен</w:t>
      </w:r>
      <w:proofErr w:type="spellEnd"/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до_________________ 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Анти-</w:t>
      </w:r>
      <w:proofErr w:type="spellStart"/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>В____________годен</w:t>
      </w:r>
      <w:proofErr w:type="spellEnd"/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до_________________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Анти-</w:t>
      </w:r>
      <w:proofErr w:type="spellStart"/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>АВ____________годен</w:t>
      </w:r>
      <w:proofErr w:type="spellEnd"/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до_________________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proofErr w:type="spellStart"/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>Цоликлон</w:t>
      </w:r>
      <w:proofErr w:type="spellEnd"/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анти-</w:t>
      </w:r>
      <w:proofErr w:type="gramStart"/>
      <w:r w:rsidRPr="00B02C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proofErr w:type="gramEnd"/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Супер 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сериия</w:t>
      </w:r>
      <w:proofErr w:type="spellEnd"/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________________годен до_______________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исследования_____________ Подпись врача_____________________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 централизованного переопределения:</w: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186"/>
        <w:gridCol w:w="4005"/>
      </w:tblGrid>
      <w:tr w:rsidR="00B02C63" w:rsidRPr="00B02C63" w:rsidTr="00E54E3E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Группа крови АВО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02C63" w:rsidRPr="00B02C63" w:rsidTr="00E54E3E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Резус – принадлежность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Rh</w:t>
            </w:r>
            <w:r w:rsidRPr="00B02C63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bscript"/>
                <w:lang w:val="en-US" w:eastAsia="ru-RU"/>
              </w:rPr>
              <w:t>0</w:t>
            </w:r>
            <w:r w:rsidRPr="00B02C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(D)</w:t>
            </w:r>
          </w:p>
        </w:tc>
      </w:tr>
      <w:tr w:rsidR="00B02C63" w:rsidRPr="00B02C63" w:rsidTr="00E54E3E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Фенотип 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C      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c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      D        E      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e</w:t>
            </w:r>
            <w:proofErr w:type="spellEnd"/>
          </w:p>
        </w:tc>
      </w:tr>
      <w:tr w:rsidR="00B02C63" w:rsidRPr="00B02C63" w:rsidTr="00E54E3E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Антиэритроцитарные антитела 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__________________ Подпись врача ____________________</w:t>
      </w:r>
    </w:p>
    <w:p w:rsidR="00B02C63" w:rsidRPr="00B02C63" w:rsidRDefault="00B02C63" w:rsidP="00B02C6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Примечание: пробирка с образцом крови должна быть промаркирована (Ф.И.О. пациента, дата взятия крови, №</w:t>
      </w:r>
      <w:r w:rsidRPr="00B02C63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медицинской карты)</w: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  <w:sectPr w:rsidR="00B02C63" w:rsidRPr="00B02C63" w:rsidSect="00E62BF0">
          <w:pgSz w:w="11906" w:h="16838" w:code="9"/>
          <w:pgMar w:top="992" w:right="567" w:bottom="1134" w:left="1134" w:header="720" w:footer="720" w:gutter="0"/>
          <w:cols w:space="720"/>
        </w:sectPr>
      </w:pPr>
    </w:p>
    <w:p w:rsidR="00B02C63" w:rsidRPr="00B02C63" w:rsidRDefault="00B02C63" w:rsidP="00B02C63">
      <w:pPr>
        <w:spacing w:after="0" w:line="240" w:lineRule="auto"/>
        <w:ind w:firstLine="624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tbl>
      <w:tblPr>
        <w:tblpPr w:leftFromText="180" w:rightFromText="180" w:vertAnchor="page" w:horzAnchor="margin" w:tblpY="16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4786"/>
      </w:tblGrid>
      <w:tr w:rsidR="00B02C63" w:rsidRPr="00B02C63" w:rsidTr="00E54E3E">
        <w:trPr>
          <w:trHeight w:val="8436"/>
        </w:trPr>
        <w:tc>
          <w:tcPr>
            <w:tcW w:w="14786" w:type="dxa"/>
          </w:tcPr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Приложение 4 (обязательное)</w:t>
            </w: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_______________________________</w:t>
            </w: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(наименование учреждения здравоохранения)</w:t>
            </w: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_______________________________</w:t>
            </w: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(наименование структурного подразделения учреждения</w:t>
            </w:r>
            <w:proofErr w:type="gramStart"/>
            <w:r w:rsidRPr="00B02C6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0</w:t>
            </w:r>
            <w:proofErr w:type="gramEnd"/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ЖУРНАЛ РЕГИСТРАЦИИ РЕЗУЛЬТАТОВ </w:t>
            </w:r>
            <w:r w:rsidRPr="00B02C63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  <w:t xml:space="preserve"> </w:t>
            </w:r>
            <w:r w:rsidRPr="00B02C63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ИММУНОГЕМАТОЛОГИЧЕСКОГО ИССЛЕДОВАНИЯ КРОВИ</w:t>
            </w: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32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ind w:left="79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ind w:left="79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ind w:left="79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ind w:left="79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ind w:left="79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ind w:left="79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ind w:left="79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ind w:left="79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ind w:left="79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Начат «____» ______________ 20___ г.                                                                         Окончен «____» ______________ 20___ г.</w:t>
            </w: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ind w:left="793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tabs>
                <w:tab w:val="center" w:pos="4677"/>
                <w:tab w:val="right" w:pos="9355"/>
              </w:tabs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B02C63" w:rsidRPr="00B02C63" w:rsidRDefault="00B02C63" w:rsidP="00B02C63">
      <w:pPr>
        <w:spacing w:after="0" w:line="240" w:lineRule="auto"/>
        <w:ind w:firstLine="6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51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780"/>
        <w:gridCol w:w="1942"/>
        <w:gridCol w:w="1133"/>
        <w:gridCol w:w="942"/>
        <w:gridCol w:w="1245"/>
        <w:gridCol w:w="1080"/>
        <w:gridCol w:w="1361"/>
        <w:gridCol w:w="1843"/>
        <w:gridCol w:w="1842"/>
        <w:gridCol w:w="1801"/>
      </w:tblGrid>
      <w:tr w:rsidR="00B02C63" w:rsidRPr="00B02C63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48" w:type="dxa"/>
            <w:vMerge w:val="restart"/>
            <w:vAlign w:val="center"/>
          </w:tcPr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lastRenderedPageBreak/>
              <w:t>Дата</w:t>
            </w:r>
          </w:p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централизо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-ванного</w:t>
            </w:r>
            <w:proofErr w:type="gramEnd"/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исследования</w:t>
            </w:r>
          </w:p>
        </w:tc>
        <w:tc>
          <w:tcPr>
            <w:tcW w:w="780" w:type="dxa"/>
            <w:vMerge w:val="restart"/>
            <w:vAlign w:val="center"/>
          </w:tcPr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№</w:t>
            </w:r>
          </w:p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gramStart"/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</w:t>
            </w:r>
            <w:proofErr w:type="gramEnd"/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/п</w:t>
            </w:r>
          </w:p>
        </w:tc>
        <w:tc>
          <w:tcPr>
            <w:tcW w:w="1942" w:type="dxa"/>
            <w:vMerge w:val="restart"/>
            <w:vAlign w:val="center"/>
          </w:tcPr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Ф.И.О. пациента</w:t>
            </w:r>
          </w:p>
        </w:tc>
        <w:tc>
          <w:tcPr>
            <w:tcW w:w="2075" w:type="dxa"/>
            <w:gridSpan w:val="2"/>
            <w:vAlign w:val="center"/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Результат</w:t>
            </w:r>
          </w:p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первичного</w:t>
            </w:r>
          </w:p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исследования</w:t>
            </w:r>
          </w:p>
        </w:tc>
        <w:tc>
          <w:tcPr>
            <w:tcW w:w="3686" w:type="dxa"/>
            <w:gridSpan w:val="3"/>
            <w:vAlign w:val="center"/>
          </w:tcPr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Результат централизованного переопределения</w:t>
            </w:r>
          </w:p>
        </w:tc>
        <w:tc>
          <w:tcPr>
            <w:tcW w:w="1843" w:type="dxa"/>
            <w:vMerge w:val="restart"/>
            <w:vAlign w:val="center"/>
          </w:tcPr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Результат 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скринингового</w:t>
            </w:r>
            <w:proofErr w:type="spellEnd"/>
          </w:p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исследования</w:t>
            </w:r>
          </w:p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на </w:t>
            </w:r>
            <w:proofErr w:type="spellStart"/>
            <w:proofErr w:type="gramStart"/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антиэритроцитар-ные</w:t>
            </w:r>
            <w:proofErr w:type="spellEnd"/>
            <w:proofErr w:type="gramEnd"/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антитела</w:t>
            </w:r>
          </w:p>
        </w:tc>
        <w:tc>
          <w:tcPr>
            <w:tcW w:w="1842" w:type="dxa"/>
            <w:vMerge w:val="restart"/>
            <w:vAlign w:val="center"/>
          </w:tcPr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gramStart"/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Диагностические стандарты, использованные для централизован-</w:t>
            </w:r>
            <w:proofErr w:type="spellStart"/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ного</w:t>
            </w:r>
            <w:proofErr w:type="spellEnd"/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исследования (наименование, изготовитель, </w:t>
            </w:r>
            <w:proofErr w:type="gramEnd"/>
          </w:p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№ серии, срок годности)</w:t>
            </w:r>
          </w:p>
        </w:tc>
        <w:tc>
          <w:tcPr>
            <w:tcW w:w="1801" w:type="dxa"/>
            <w:vMerge w:val="restart"/>
            <w:vAlign w:val="center"/>
          </w:tcPr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Отделение, направившее образец крови на исследование</w:t>
            </w: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rPr>
          <w:cantSplit/>
          <w:trHeight w:val="1030"/>
        </w:trPr>
        <w:tc>
          <w:tcPr>
            <w:tcW w:w="1548" w:type="dxa"/>
            <w:vMerge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  <w:vMerge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  <w:vMerge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  <w:vAlign w:val="center"/>
          </w:tcPr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группа</w:t>
            </w:r>
          </w:p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крови АВО</w:t>
            </w:r>
          </w:p>
        </w:tc>
        <w:tc>
          <w:tcPr>
            <w:tcW w:w="942" w:type="dxa"/>
            <w:vAlign w:val="center"/>
          </w:tcPr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резус</w:t>
            </w:r>
          </w:p>
        </w:tc>
        <w:tc>
          <w:tcPr>
            <w:tcW w:w="1245" w:type="dxa"/>
            <w:vAlign w:val="center"/>
          </w:tcPr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Группа</w:t>
            </w:r>
          </w:p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крови АВО</w:t>
            </w:r>
          </w:p>
        </w:tc>
        <w:tc>
          <w:tcPr>
            <w:tcW w:w="1080" w:type="dxa"/>
            <w:vAlign w:val="center"/>
          </w:tcPr>
          <w:p w:rsidR="00B02C63" w:rsidRPr="00B02C63" w:rsidRDefault="00B02C63" w:rsidP="00B02C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Резус-принадлежность</w:t>
            </w:r>
          </w:p>
        </w:tc>
        <w:tc>
          <w:tcPr>
            <w:tcW w:w="136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B02C63" w:rsidRPr="00B02C63" w:rsidRDefault="00B02C63" w:rsidP="00B0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B02C6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Фенотип</w:t>
            </w:r>
          </w:p>
        </w:tc>
        <w:tc>
          <w:tcPr>
            <w:tcW w:w="1843" w:type="dxa"/>
            <w:vMerge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  <w:vMerge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B02C63" w:rsidRPr="00B02C63" w:rsidRDefault="00B02C63" w:rsidP="00B02C63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B02C63" w:rsidRPr="00B02C63" w:rsidRDefault="00B02C63" w:rsidP="00B02C63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B02C63" w:rsidRPr="00B02C63" w:rsidRDefault="00B02C63" w:rsidP="00B02C63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B02C63" w:rsidRPr="00B02C63" w:rsidRDefault="00B02C63" w:rsidP="00B02C63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B02C63" w:rsidRPr="00B02C63" w:rsidRDefault="00B02C63" w:rsidP="00B02C63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B02C63" w:rsidRPr="00B02C63" w:rsidRDefault="00B02C63" w:rsidP="00B02C63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B02C63" w:rsidRPr="00B02C63" w:rsidRDefault="00B02C63" w:rsidP="00B02C63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B02C63" w:rsidRPr="00B02C63" w:rsidRDefault="00B02C63" w:rsidP="00B02C63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B02C63" w:rsidRPr="00B02C63" w:rsidRDefault="00B02C63" w:rsidP="00B02C63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B02C63" w:rsidRPr="00B02C63" w:rsidRDefault="00B02C63" w:rsidP="00B02C63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B02C63" w:rsidRPr="00B02C63" w:rsidRDefault="00B02C63" w:rsidP="00B02C63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B02C63" w:rsidRPr="00B02C63" w:rsidRDefault="00B02C63" w:rsidP="00B02C63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B02C63" w:rsidRPr="00B02C63" w:rsidRDefault="00B02C63" w:rsidP="00B02C63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B02C63" w:rsidRPr="00B02C63" w:rsidRDefault="00B02C63" w:rsidP="00B02C63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B02C63" w:rsidRPr="00B02C63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B02C63" w:rsidRPr="00B02C63" w:rsidRDefault="00B02C63" w:rsidP="00B02C63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B02C63" w:rsidRPr="00B02C63" w:rsidRDefault="00B02C63" w:rsidP="00B02C63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B02C63" w:rsidRPr="00B02C63" w:rsidRDefault="00B02C63" w:rsidP="00B02C63">
      <w:pPr>
        <w:tabs>
          <w:tab w:val="left" w:pos="84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B02C63" w:rsidRPr="00B02C63" w:rsidSect="00E62BF0">
          <w:pgSz w:w="16838" w:h="11906" w:orient="landscape" w:code="9"/>
          <w:pgMar w:top="1134" w:right="992" w:bottom="567" w:left="1134" w:header="720" w:footer="720" w:gutter="0"/>
          <w:cols w:space="720"/>
        </w:sectPr>
      </w:pPr>
    </w:p>
    <w:p w:rsidR="00B02C63" w:rsidRPr="00B02C63" w:rsidRDefault="00B02C63" w:rsidP="00B02C63">
      <w:pPr>
        <w:keepNext/>
        <w:spacing w:before="240" w:after="60" w:line="240" w:lineRule="auto"/>
        <w:ind w:firstLine="624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lastRenderedPageBreak/>
        <w:t>Приложение 5 (обязательное)</w:t>
      </w:r>
    </w:p>
    <w:p w:rsidR="00B02C63" w:rsidRPr="00B02C63" w:rsidRDefault="00B02C63" w:rsidP="00B02C63">
      <w:pPr>
        <w:keepNext/>
        <w:spacing w:before="240" w:after="60" w:line="240" w:lineRule="auto"/>
        <w:ind w:firstLine="624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Направление в РЦК (ОПК)</w:t>
      </w:r>
    </w:p>
    <w:p w:rsidR="00B02C63" w:rsidRPr="00B02C63" w:rsidRDefault="00B02C63" w:rsidP="00B02C63">
      <w:pPr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на определение групповой и </w:t>
      </w:r>
      <w:proofErr w:type="gramStart"/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резус–принадлежности</w:t>
      </w:r>
      <w:proofErr w:type="gramEnd"/>
      <w:r w:rsidRPr="00B02C6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, индивидуальный подбор </w:t>
      </w:r>
    </w:p>
    <w:p w:rsidR="00B02C63" w:rsidRPr="00B02C63" w:rsidRDefault="00B02C63" w:rsidP="00B02C63">
      <w:pPr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(</w:t>
      </w:r>
      <w:r w:rsidRPr="00B02C63">
        <w:rPr>
          <w:rFonts w:ascii="Times New Roman" w:eastAsia="Times New Roman" w:hAnsi="Times New Roman" w:cs="Times New Roman"/>
          <w:bCs/>
          <w:szCs w:val="24"/>
          <w:lang w:eastAsia="ru-RU"/>
        </w:rPr>
        <w:t>нужное подчеркнуть)</w:t>
      </w:r>
      <w:r w:rsidRPr="00B02C63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 </w:t>
      </w:r>
    </w:p>
    <w:p w:rsidR="00B02C63" w:rsidRPr="00B02C63" w:rsidRDefault="00B02C63" w:rsidP="00B02C63">
      <w:pPr>
        <w:spacing w:before="240" w:after="60" w:line="36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Наименование УЗ________________________ отделение</w:t>
      </w:r>
      <w:r w:rsidRPr="00B02C63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____________________________</w:t>
      </w:r>
    </w:p>
    <w:p w:rsidR="00B02C63" w:rsidRPr="00B02C63" w:rsidRDefault="00B02C63" w:rsidP="00B02C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Ф.И.О. врача, направившего образец крови_____________________________________________</w:t>
      </w:r>
    </w:p>
    <w:p w:rsidR="00B02C63" w:rsidRPr="00B02C63" w:rsidRDefault="00B02C63" w:rsidP="00B02C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Контактный телефон_________________________________________________________________</w:t>
      </w:r>
    </w:p>
    <w:p w:rsidR="00B02C63" w:rsidRPr="00B02C63" w:rsidRDefault="00B02C63" w:rsidP="00B02C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Ф.И.О. пациента_____________________________________________________________________</w:t>
      </w:r>
    </w:p>
    <w:p w:rsidR="00B02C63" w:rsidRPr="00B02C63" w:rsidRDefault="00B02C63" w:rsidP="00B02C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и год рождения_______________ № медицинской карты _____________________________</w:t>
      </w:r>
    </w:p>
    <w:p w:rsidR="00B02C63" w:rsidRPr="00B02C63" w:rsidRDefault="00B02C63" w:rsidP="00B02C6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Диагноз: ____________________________________________________________________________</w:t>
      </w:r>
    </w:p>
    <w:p w:rsidR="00B02C63" w:rsidRPr="00B02C63" w:rsidRDefault="00B02C63" w:rsidP="00B02C6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Трансфузионный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анамнез (кол-во трансфузий и реакции на них) _______________________      _____________________________________________________________________________________</w:t>
      </w:r>
    </w:p>
    <w:p w:rsidR="00B02C63" w:rsidRPr="00B02C63" w:rsidRDefault="00B02C63" w:rsidP="00B02C6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</w:t>
      </w:r>
    </w:p>
    <w:p w:rsidR="00B02C63" w:rsidRPr="00B02C63" w:rsidRDefault="00B02C63" w:rsidP="00B02C63">
      <w:pPr>
        <w:spacing w:before="240" w:after="60" w:line="36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B02C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Акушерский анамнез (кол-во беременностей, кол-во родов, ГБН детей, выкидыши, мертворождения, аборты ______________________________________________________________</w:t>
      </w:r>
      <w:proofErr w:type="gramEnd"/>
    </w:p>
    <w:p w:rsidR="00B02C63" w:rsidRPr="00B02C63" w:rsidRDefault="00B02C63" w:rsidP="00B02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</w:t>
      </w:r>
    </w:p>
    <w:p w:rsidR="00B02C63" w:rsidRPr="00B02C63" w:rsidRDefault="00B02C63" w:rsidP="00B02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иммуногематологического исследования крови, полученные в ЛПУ:</w:t>
      </w:r>
    </w:p>
    <w:p w:rsidR="00B02C63" w:rsidRPr="00B02C63" w:rsidRDefault="00B02C63" w:rsidP="00B02C6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крови по АВО __________________________________</w:t>
      </w:r>
    </w:p>
    <w:p w:rsidR="00B02C63" w:rsidRPr="00B02C63" w:rsidRDefault="00B02C63" w:rsidP="00B02C6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Резус – принадлежность ________________________________</w:t>
      </w:r>
    </w:p>
    <w:p w:rsidR="00B02C63" w:rsidRPr="00B02C63" w:rsidRDefault="00B02C63" w:rsidP="00B02C6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Фенотип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02C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</w:t>
      </w:r>
      <w:r w:rsidRPr="00B02C63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D</w:t>
      </w:r>
      <w:r w:rsidRPr="00B02C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Е        </w:t>
      </w:r>
      <w:proofErr w:type="spellStart"/>
      <w:r w:rsidRPr="00B02C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</w:t>
      </w:r>
      <w:proofErr w:type="spellEnd"/>
      <w:r w:rsidRPr="00B02C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_______  </w:t>
      </w:r>
    </w:p>
    <w:p w:rsidR="00B02C63" w:rsidRPr="00B02C63" w:rsidRDefault="00B02C63" w:rsidP="00B02C6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</w:t>
      </w:r>
      <w:proofErr w:type="gramStart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антиэритроцитарных</w:t>
      </w:r>
      <w:proofErr w:type="gramEnd"/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аллоантител________________</w:t>
      </w:r>
    </w:p>
    <w:p w:rsidR="00B02C63" w:rsidRPr="00B02C63" w:rsidRDefault="00B02C63" w:rsidP="00B02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компонентов крови необходимых для трансфузии____________________________</w:t>
      </w:r>
    </w:p>
    <w:p w:rsidR="00B02C63" w:rsidRPr="00B02C63" w:rsidRDefault="00B02C63" w:rsidP="00B02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</w:t>
      </w:r>
    </w:p>
    <w:p w:rsidR="00B02C63" w:rsidRPr="00B02C63" w:rsidRDefault="00B02C63" w:rsidP="00B02C63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Дата_________________________________ Подпись  врача_________________________________</w:t>
      </w:r>
    </w:p>
    <w:p w:rsidR="00B02C63" w:rsidRPr="00B02C63" w:rsidRDefault="00B02C63" w:rsidP="00B02C63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Примечание: пробирка с образцом крови должна быть промаркирована (Ф.И.О. пациента, дата взятия крови, №</w:t>
      </w:r>
      <w:r w:rsidRPr="00B02C63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r w:rsidRPr="00B02C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медицинской карты).</w:t>
      </w:r>
    </w:p>
    <w:p w:rsidR="00B02C63" w:rsidRPr="00B02C63" w:rsidRDefault="00B02C63" w:rsidP="00B02C6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  <w:sectPr w:rsidR="00B02C63" w:rsidRPr="00B02C63" w:rsidSect="00E62BF0">
          <w:pgSz w:w="11906" w:h="16838" w:code="9"/>
          <w:pgMar w:top="992" w:right="567" w:bottom="1134" w:left="1134" w:header="720" w:footer="720" w:gutter="0"/>
          <w:cols w:space="720"/>
        </w:sectPr>
      </w:pPr>
    </w:p>
    <w:p w:rsidR="00B02C63" w:rsidRPr="00B02C63" w:rsidRDefault="00B02C63" w:rsidP="00B02C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2C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Схема 1 - Иммуногематологические исследования беременных</w:t>
      </w:r>
    </w:p>
    <w:p w:rsidR="00B02C63" w:rsidRPr="00B02C63" w:rsidRDefault="00B02C63" w:rsidP="00B02C63">
      <w:pPr>
        <w:spacing w:after="0" w:line="240" w:lineRule="auto"/>
        <w:ind w:firstLine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-791845</wp:posOffset>
                </wp:positionH>
                <wp:positionV relativeFrom="paragraph">
                  <wp:posOffset>147955</wp:posOffset>
                </wp:positionV>
                <wp:extent cx="6471920" cy="609600"/>
                <wp:effectExtent l="0" t="0" r="24130" b="1905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C63" w:rsidRPr="00070B7E" w:rsidRDefault="00B02C63" w:rsidP="00B02C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</w:rPr>
                            </w:pPr>
                            <w:r w:rsidRPr="00070B7E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</w:rPr>
                              <w:t xml:space="preserve">Определение группы крови, </w:t>
                            </w:r>
                            <w:r w:rsidRPr="00070B7E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lang w:val="en-US"/>
                              </w:rPr>
                              <w:t>Rh</w:t>
                            </w:r>
                            <w:r w:rsidRPr="00070B7E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</w:rPr>
                              <w:t>-принадлежности при первичном обращении, в 28-30 недель и перед введением антирезусного иммуноглобулина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33" style="position:absolute;left:0;text-align:left;margin-left:-62.35pt;margin-top:11.65pt;width:509.6pt;height:4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">
                <v:textbox>
                  <w:txbxContent>
                    <w:p w:rsidR="00B02C63" w:rsidRPr="00070B7E" w:rsidRDefault="00B02C63" w:rsidP="00B02C63">
                      <w:pPr>
                        <w:jc w:val="center"/>
                        <w:rPr>
                          <w:rFonts w:ascii="Times New Roman" w:hAnsi="Times New Roman"/>
                          <w:b/>
                          <w:color w:val="0070C0"/>
                          <w:sz w:val="28"/>
                        </w:rPr>
                      </w:pPr>
                      <w:r w:rsidRPr="00070B7E">
                        <w:rPr>
                          <w:rFonts w:ascii="Times New Roman" w:hAnsi="Times New Roman"/>
                          <w:b/>
                          <w:color w:val="0070C0"/>
                          <w:sz w:val="28"/>
                        </w:rPr>
                        <w:t xml:space="preserve">Определение группы крови, </w:t>
                      </w:r>
                      <w:r w:rsidRPr="00070B7E">
                        <w:rPr>
                          <w:rFonts w:ascii="Times New Roman" w:hAnsi="Times New Roman"/>
                          <w:b/>
                          <w:color w:val="0070C0"/>
                          <w:sz w:val="28"/>
                          <w:lang w:val="en-US"/>
                        </w:rPr>
                        <w:t>Rh</w:t>
                      </w:r>
                      <w:r w:rsidRPr="00070B7E">
                        <w:rPr>
                          <w:rFonts w:ascii="Times New Roman" w:hAnsi="Times New Roman"/>
                          <w:b/>
                          <w:color w:val="0070C0"/>
                          <w:sz w:val="28"/>
                        </w:rPr>
                        <w:t>-принадлежности при первичном обращении, в 28-30 недель и перед введением антирезусного иммуноглобулина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7223760</wp:posOffset>
                </wp:positionH>
                <wp:positionV relativeFrom="paragraph">
                  <wp:posOffset>84455</wp:posOffset>
                </wp:positionV>
                <wp:extent cx="2095500" cy="675005"/>
                <wp:effectExtent l="0" t="0" r="19050" b="1079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67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C63" w:rsidRPr="00070B7E" w:rsidRDefault="00B02C63" w:rsidP="00B02C63">
                            <w:pPr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24"/>
                              </w:rPr>
                            </w:pPr>
                            <w:r w:rsidRPr="00070B7E">
                              <w:rPr>
                                <w:rFonts w:ascii="Times New Roman" w:hAnsi="Times New Roman"/>
                                <w:color w:val="0070C0"/>
                                <w:sz w:val="24"/>
                              </w:rPr>
                              <w:t xml:space="preserve">Определение группы крови и </w:t>
                            </w:r>
                            <w:proofErr w:type="gramStart"/>
                            <w:r w:rsidRPr="00070B7E">
                              <w:rPr>
                                <w:rFonts w:ascii="Times New Roman" w:hAnsi="Times New Roman"/>
                                <w:color w:val="0070C0"/>
                                <w:sz w:val="24"/>
                              </w:rPr>
                              <w:t>резус-принадлежности</w:t>
                            </w:r>
                            <w:proofErr w:type="gramEnd"/>
                            <w:r w:rsidRPr="00070B7E">
                              <w:rPr>
                                <w:rFonts w:ascii="Times New Roman" w:hAnsi="Times New Roman"/>
                                <w:color w:val="0070C0"/>
                                <w:sz w:val="24"/>
                              </w:rPr>
                              <w:t xml:space="preserve"> отца ребёнка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4" style="position:absolute;left:0;text-align:left;margin-left:568.8pt;margin-top:6.65pt;width:165pt;height:53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">
                <v:textbox>
                  <w:txbxContent>
                    <w:p w:rsidR="00B02C63" w:rsidRPr="00070B7E" w:rsidRDefault="00B02C63" w:rsidP="00B02C63">
                      <w:pPr>
                        <w:jc w:val="center"/>
                        <w:rPr>
                          <w:rFonts w:ascii="Times New Roman" w:hAnsi="Times New Roman"/>
                          <w:color w:val="0070C0"/>
                          <w:sz w:val="24"/>
                        </w:rPr>
                      </w:pPr>
                      <w:r w:rsidRPr="00070B7E">
                        <w:rPr>
                          <w:rFonts w:ascii="Times New Roman" w:hAnsi="Times New Roman"/>
                          <w:color w:val="0070C0"/>
                          <w:sz w:val="24"/>
                        </w:rPr>
                        <w:t xml:space="preserve">Определение группы крови и </w:t>
                      </w:r>
                      <w:proofErr w:type="gramStart"/>
                      <w:r w:rsidRPr="00070B7E">
                        <w:rPr>
                          <w:rFonts w:ascii="Times New Roman" w:hAnsi="Times New Roman"/>
                          <w:color w:val="0070C0"/>
                          <w:sz w:val="24"/>
                        </w:rPr>
                        <w:t>резус-принадлежности</w:t>
                      </w:r>
                      <w:proofErr w:type="gramEnd"/>
                      <w:r w:rsidRPr="00070B7E">
                        <w:rPr>
                          <w:rFonts w:ascii="Times New Roman" w:hAnsi="Times New Roman"/>
                          <w:color w:val="0070C0"/>
                          <w:sz w:val="24"/>
                        </w:rPr>
                        <w:t xml:space="preserve"> отца ребёнка</w:t>
                      </w:r>
                    </w:p>
                  </w:txbxContent>
                </v:textbox>
              </v:rect>
            </w:pict>
          </mc:Fallback>
        </mc:AlternateContent>
      </w:r>
    </w:p>
    <w:p w:rsidR="00B02C63" w:rsidRPr="00B02C63" w:rsidRDefault="00B02C63" w:rsidP="00B02C63">
      <w:pPr>
        <w:spacing w:after="0" w:line="240" w:lineRule="auto"/>
        <w:ind w:firstLine="624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B02C63">
        <w:rPr>
          <w:rFonts w:ascii="Times New Roman" w:eastAsia="Times New Roman" w:hAnsi="Times New Roman" w:cs="Times New Roman"/>
          <w:sz w:val="20"/>
          <w:szCs w:val="24"/>
          <w:lang w:eastAsia="ru-RU"/>
        </w:rPr>
        <w:t>К антиг</w:t>
      </w:r>
      <w:r w:rsidRPr="00B02C63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t xml:space="preserve"> </w: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7433945</wp:posOffset>
                </wp:positionV>
                <wp:extent cx="1543685" cy="914400"/>
                <wp:effectExtent l="0" t="0" r="18415" b="1905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C63" w:rsidRDefault="00B02C63" w:rsidP="00B02C6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Антител нет: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профилактика иммуноглобулином анти-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5" style="position:absolute;left:0;text-align:left;margin-left:289.85pt;margin-top:585.35pt;width:121.55pt;height:1in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">
                <v:textbox>
                  <w:txbxContent>
                    <w:p w:rsidR="00B02C63" w:rsidRDefault="00B02C63" w:rsidP="00B02C6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Антител нет: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профилактика иммуноглобулином анти-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D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5462270</wp:posOffset>
                </wp:positionH>
                <wp:positionV relativeFrom="paragraph">
                  <wp:posOffset>7512685</wp:posOffset>
                </wp:positionV>
                <wp:extent cx="949960" cy="457200"/>
                <wp:effectExtent l="0" t="0" r="21590" b="1905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99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C63" w:rsidRDefault="00B02C63" w:rsidP="00B02C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Антитела есть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36" style="position:absolute;left:0;text-align:left;margin-left:430.1pt;margin-top:591.55pt;width:74.8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">
                <v:textbox>
                  <w:txbxContent>
                    <w:p w:rsidR="00B02C63" w:rsidRDefault="00B02C63" w:rsidP="00B02C63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Антитела есть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27872" behindDoc="0" locked="0" layoutInCell="1" allowOverlap="1">
                <wp:simplePos x="0" y="0"/>
                <wp:positionH relativeFrom="column">
                  <wp:posOffset>4987289</wp:posOffset>
                </wp:positionH>
                <wp:positionV relativeFrom="paragraph">
                  <wp:posOffset>6748145</wp:posOffset>
                </wp:positionV>
                <wp:extent cx="0" cy="685800"/>
                <wp:effectExtent l="76200" t="0" r="95250" b="5715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727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2.7pt,531.35pt" to="392.7pt,5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4294967295" distB="4294967295" distL="114299" distR="114299" simplePos="0" relativeHeight="251728896" behindDoc="0" locked="0" layoutInCell="1" allowOverlap="1">
                <wp:simplePos x="0" y="0"/>
                <wp:positionH relativeFrom="column">
                  <wp:posOffset>5343524</wp:posOffset>
                </wp:positionH>
                <wp:positionV relativeFrom="paragraph">
                  <wp:posOffset>3319144</wp:posOffset>
                </wp:positionV>
                <wp:extent cx="0" cy="0"/>
                <wp:effectExtent l="0" t="0" r="0" b="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72889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420.75pt,261.35pt" to="420.75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"/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30944" behindDoc="0" locked="0" layoutInCell="1" allowOverlap="1">
                <wp:simplePos x="0" y="0"/>
                <wp:positionH relativeFrom="column">
                  <wp:posOffset>5818504</wp:posOffset>
                </wp:positionH>
                <wp:positionV relativeFrom="paragraph">
                  <wp:posOffset>6748145</wp:posOffset>
                </wp:positionV>
                <wp:extent cx="0" cy="800100"/>
                <wp:effectExtent l="76200" t="0" r="57150" b="571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730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8.15pt,531.35pt" to="458.15pt,5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31968" behindDoc="0" locked="0" layoutInCell="1" allowOverlap="1">
                <wp:simplePos x="0" y="0"/>
                <wp:positionH relativeFrom="column">
                  <wp:posOffset>6174739</wp:posOffset>
                </wp:positionH>
                <wp:positionV relativeFrom="paragraph">
                  <wp:posOffset>8005445</wp:posOffset>
                </wp:positionV>
                <wp:extent cx="0" cy="685800"/>
                <wp:effectExtent l="76200" t="0" r="95250" b="571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731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86.2pt,630.35pt" to="486.2pt,6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32992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ragraph">
                  <wp:posOffset>8691244</wp:posOffset>
                </wp:positionV>
                <wp:extent cx="6412230" cy="0"/>
                <wp:effectExtent l="38100" t="76200" r="0" b="952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122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x;z-index:251732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.7pt,684.35pt" to="486.2pt,6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">
                <v:stroke endarrow="block"/>
              </v:line>
            </w:pict>
          </mc:Fallback>
        </mc:AlternateContent>
      </w:r>
    </w:p>
    <w:p w:rsidR="00B02C63" w:rsidRPr="00B02C63" w:rsidRDefault="00B02C63" w:rsidP="00B02C63">
      <w:pPr>
        <w:spacing w:after="0" w:line="240" w:lineRule="auto"/>
        <w:ind w:firstLine="624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36064" behindDoc="0" locked="0" layoutInCell="1" allowOverlap="1" wp14:anchorId="36B12AA3" wp14:editId="45BD9292">
                <wp:simplePos x="0" y="0"/>
                <wp:positionH relativeFrom="column">
                  <wp:posOffset>2346325</wp:posOffset>
                </wp:positionH>
                <wp:positionV relativeFrom="paragraph">
                  <wp:posOffset>90170</wp:posOffset>
                </wp:positionV>
                <wp:extent cx="0" cy="257175"/>
                <wp:effectExtent l="95250" t="0" r="57150" b="66675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1" o:spid="_x0000_s1026" type="#_x0000_t32" style="position:absolute;margin-left:184.75pt;margin-top:7.1pt;width:0;height:20.25pt;z-index:251736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37088" behindDoc="0" locked="0" layoutInCell="1" allowOverlap="1" wp14:anchorId="7F04387A" wp14:editId="5FF78B8B">
                <wp:simplePos x="0" y="0"/>
                <wp:positionH relativeFrom="column">
                  <wp:posOffset>8222614</wp:posOffset>
                </wp:positionH>
                <wp:positionV relativeFrom="paragraph">
                  <wp:posOffset>117475</wp:posOffset>
                </wp:positionV>
                <wp:extent cx="0" cy="371475"/>
                <wp:effectExtent l="95250" t="0" r="95250" b="66675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647.45pt;margin-top:9.25pt;width:0;height:29.25pt;z-index:251737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B02C63" w:rsidRPr="00B02C63" w:rsidRDefault="00B02C63" w:rsidP="00B02C63">
      <w:pPr>
        <w:spacing w:after="0" w:line="240" w:lineRule="auto"/>
        <w:ind w:firstLine="624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6B9D21" wp14:editId="5977C5D7">
                <wp:simplePos x="0" y="0"/>
                <wp:positionH relativeFrom="column">
                  <wp:posOffset>-1065530</wp:posOffset>
                </wp:positionH>
                <wp:positionV relativeFrom="paragraph">
                  <wp:posOffset>121920</wp:posOffset>
                </wp:positionV>
                <wp:extent cx="4987290" cy="600075"/>
                <wp:effectExtent l="0" t="0" r="22860" b="2857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729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C63" w:rsidRPr="00070B7E" w:rsidRDefault="00B02C63" w:rsidP="00B02C63">
                            <w:pPr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28"/>
                              </w:rPr>
                            </w:pPr>
                            <w:r w:rsidRPr="00070B7E">
                              <w:rPr>
                                <w:rFonts w:ascii="Times New Roman" w:hAnsi="Times New Roman"/>
                                <w:color w:val="0070C0"/>
                                <w:sz w:val="28"/>
                              </w:rPr>
                              <w:t xml:space="preserve">Скрининг антител в сыворотке (плазме) беременных женщин </w:t>
                            </w:r>
                            <w:r w:rsidRPr="00070B7E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</w:rPr>
                              <w:t xml:space="preserve">независимо от </w:t>
                            </w:r>
                            <w:proofErr w:type="gramStart"/>
                            <w:r w:rsidRPr="00070B7E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</w:rPr>
                              <w:t>резус-принадлежности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37" style="position:absolute;left:0;text-align:left;margin-left:-83.9pt;margin-top:9.6pt;width:392.7pt;height:4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">
                <v:textbox>
                  <w:txbxContent>
                    <w:p w:rsidR="00B02C63" w:rsidRPr="00070B7E" w:rsidRDefault="00B02C63" w:rsidP="00B02C63">
                      <w:pPr>
                        <w:jc w:val="center"/>
                        <w:rPr>
                          <w:rFonts w:ascii="Times New Roman" w:hAnsi="Times New Roman"/>
                          <w:color w:val="0070C0"/>
                          <w:sz w:val="28"/>
                        </w:rPr>
                      </w:pPr>
                      <w:r w:rsidRPr="00070B7E">
                        <w:rPr>
                          <w:rFonts w:ascii="Times New Roman" w:hAnsi="Times New Roman"/>
                          <w:color w:val="0070C0"/>
                          <w:sz w:val="28"/>
                        </w:rPr>
                        <w:t xml:space="preserve">Скрининг антител в сыворотке (плазме) беременных женщин </w:t>
                      </w:r>
                      <w:r w:rsidRPr="00070B7E">
                        <w:rPr>
                          <w:rFonts w:ascii="Times New Roman" w:hAnsi="Times New Roman"/>
                          <w:b/>
                          <w:color w:val="0070C0"/>
                          <w:sz w:val="28"/>
                        </w:rPr>
                        <w:t xml:space="preserve">независимо от </w:t>
                      </w:r>
                      <w:proofErr w:type="gramStart"/>
                      <w:r w:rsidRPr="00070B7E">
                        <w:rPr>
                          <w:rFonts w:ascii="Times New Roman" w:hAnsi="Times New Roman"/>
                          <w:b/>
                          <w:color w:val="0070C0"/>
                          <w:sz w:val="28"/>
                        </w:rPr>
                        <w:t>резус-принадлежности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F4951C" wp14:editId="1809382E">
                <wp:simplePos x="0" y="0"/>
                <wp:positionH relativeFrom="column">
                  <wp:posOffset>4161790</wp:posOffset>
                </wp:positionH>
                <wp:positionV relativeFrom="paragraph">
                  <wp:posOffset>17145</wp:posOffset>
                </wp:positionV>
                <wp:extent cx="2138680" cy="676275"/>
                <wp:effectExtent l="0" t="0" r="13970" b="2857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868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C63" w:rsidRPr="00CC0E3C" w:rsidRDefault="00B02C63" w:rsidP="00B02C63">
                            <w:pPr>
                              <w:jc w:val="center"/>
                              <w:rPr>
                                <w:rFonts w:ascii="Times New Roman" w:hAnsi="Times New Roman"/>
                                <w:color w:val="C00000"/>
                                <w:sz w:val="24"/>
                              </w:rPr>
                            </w:pPr>
                            <w:r w:rsidRPr="00CC0E3C">
                              <w:rPr>
                                <w:rFonts w:ascii="Times New Roman" w:hAnsi="Times New Roman"/>
                                <w:color w:val="C00000"/>
                                <w:sz w:val="24"/>
                              </w:rPr>
                              <w:t>При разногруппной беременности определение титра естественных и иммунных групповых антител при постановке на учёт (базовый уровень)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38" style="position:absolute;left:0;text-align:left;margin-left:327.7pt;margin-top:1.35pt;width:168.4pt;height:5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">
                <v:textbox>
                  <w:txbxContent>
                    <w:p w:rsidR="00B02C63" w:rsidRPr="00CC0E3C" w:rsidRDefault="00B02C63" w:rsidP="00B02C63">
                      <w:pPr>
                        <w:jc w:val="center"/>
                        <w:rPr>
                          <w:rFonts w:ascii="Times New Roman" w:hAnsi="Times New Roman"/>
                          <w:color w:val="C00000"/>
                          <w:sz w:val="24"/>
                        </w:rPr>
                      </w:pPr>
                      <w:r w:rsidRPr="00CC0E3C">
                        <w:rPr>
                          <w:rFonts w:ascii="Times New Roman" w:hAnsi="Times New Roman"/>
                          <w:color w:val="C00000"/>
                          <w:sz w:val="24"/>
                        </w:rPr>
                        <w:t>При разногруппной беременности определение титра естественных и иммунных групповых антител при постановке на учёт (базовый уровень)</w:t>
                      </w:r>
                    </w:p>
                  </w:txbxContent>
                </v:textbox>
              </v:rect>
            </w:pict>
          </mc:Fallback>
        </mc:AlternateContent>
      </w:r>
    </w:p>
    <w:p w:rsidR="00B02C63" w:rsidRPr="00B02C63" w:rsidRDefault="00B02C63" w:rsidP="00B02C6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35040" behindDoc="0" locked="0" layoutInCell="1" allowOverlap="1">
                <wp:simplePos x="0" y="0"/>
                <wp:positionH relativeFrom="column">
                  <wp:posOffset>1061084</wp:posOffset>
                </wp:positionH>
                <wp:positionV relativeFrom="paragraph">
                  <wp:posOffset>2096770</wp:posOffset>
                </wp:positionV>
                <wp:extent cx="0" cy="434975"/>
                <wp:effectExtent l="76200" t="0" r="57150" b="60325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z-index:251735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3.55pt,165.1pt" to="83.55pt,1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1249680</wp:posOffset>
                </wp:positionV>
                <wp:extent cx="2549525" cy="847725"/>
                <wp:effectExtent l="0" t="0" r="22225" b="2857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95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C63" w:rsidRPr="00070B7E" w:rsidRDefault="00B02C63" w:rsidP="00B02C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</w:pPr>
                            <w:r w:rsidRPr="00070B7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  <w:t>Идентификация антител, рекомендации при проведении трансфузий эритроцитсодержащих сред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39" style="position:absolute;left:0;text-align:left;margin-left:-8.1pt;margin-top:98.4pt;width:200.75pt;height:66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">
                <v:textbox>
                  <w:txbxContent>
                    <w:p w:rsidR="00B02C63" w:rsidRPr="00070B7E" w:rsidRDefault="00B02C63" w:rsidP="00B02C63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</w:rPr>
                      </w:pPr>
                      <w:r w:rsidRPr="00070B7E">
                        <w:rPr>
                          <w:rFonts w:ascii="Times New Roman" w:hAnsi="Times New Roman"/>
                          <w:b/>
                          <w:color w:val="FF0000"/>
                          <w:sz w:val="24"/>
                        </w:rPr>
                        <w:t>Идентификация антител, рекомендации при проведении трансфузий эритроцитсодержащих сред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22752" behindDoc="0" locked="0" layoutInCell="1" allowOverlap="1">
                <wp:simplePos x="0" y="0"/>
                <wp:positionH relativeFrom="column">
                  <wp:posOffset>-340360</wp:posOffset>
                </wp:positionH>
                <wp:positionV relativeFrom="paragraph">
                  <wp:posOffset>739139</wp:posOffset>
                </wp:positionV>
                <wp:extent cx="236855" cy="0"/>
                <wp:effectExtent l="0" t="76200" r="29845" b="9525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8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72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6.8pt,58.2pt" to="-8.1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20704" behindDoc="0" locked="0" layoutInCell="1" allowOverlap="1" wp14:anchorId="43B1497F" wp14:editId="035D5CA4">
                <wp:simplePos x="0" y="0"/>
                <wp:positionH relativeFrom="column">
                  <wp:posOffset>4156074</wp:posOffset>
                </wp:positionH>
                <wp:positionV relativeFrom="paragraph">
                  <wp:posOffset>878840</wp:posOffset>
                </wp:positionV>
                <wp:extent cx="0" cy="228600"/>
                <wp:effectExtent l="76200" t="0" r="57150" b="5715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720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7.25pt,69.2pt" to="327.25pt,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FB7A857" wp14:editId="33C1E441">
                <wp:simplePos x="0" y="0"/>
                <wp:positionH relativeFrom="column">
                  <wp:posOffset>2355215</wp:posOffset>
                </wp:positionH>
                <wp:positionV relativeFrom="paragraph">
                  <wp:posOffset>3553460</wp:posOffset>
                </wp:positionV>
                <wp:extent cx="2327275" cy="831215"/>
                <wp:effectExtent l="0" t="0" r="15875" b="26035"/>
                <wp:wrapNone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7275" cy="831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2C63" w:rsidRPr="00B4743F" w:rsidRDefault="00B02C63" w:rsidP="00B02C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</w:pPr>
                            <w:bookmarkStart w:id="10" w:name="_GoBack"/>
                            <w:r w:rsidRPr="00B4743F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  <w:t>При необходимости гемотрансфузии эритроцитсодержащих сред – индивидуальный подбор</w:t>
                            </w:r>
                            <w:bookmarkEnd w:id="1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3" o:spid="_x0000_s1040" type="#_x0000_t202" style="position:absolute;left:0;text-align:left;margin-left:185.45pt;margin-top:279.8pt;width:183.25pt;height:65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" fillcolor="window" strokeweight=".5pt">
                <v:path arrowok="t"/>
                <v:textbox>
                  <w:txbxContent>
                    <w:p w:rsidR="00B02C63" w:rsidRPr="00B4743F" w:rsidRDefault="00B02C63" w:rsidP="00B02C63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</w:rPr>
                      </w:pPr>
                      <w:bookmarkStart w:id="11" w:name="_GoBack"/>
                      <w:r w:rsidRPr="00B4743F">
                        <w:rPr>
                          <w:rFonts w:ascii="Times New Roman" w:hAnsi="Times New Roman"/>
                          <w:b/>
                          <w:color w:val="FF0000"/>
                          <w:sz w:val="24"/>
                        </w:rPr>
                        <w:t>При необходимости гемотрансфузии эритроцитсодержащих сред – индивидуальный подбор</w:t>
                      </w:r>
                      <w:bookmarkEnd w:id="11"/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24800" behindDoc="0" locked="0" layoutInCell="1" allowOverlap="1" wp14:anchorId="305E5281" wp14:editId="2D8FDDE1">
                <wp:simplePos x="0" y="0"/>
                <wp:positionH relativeFrom="column">
                  <wp:posOffset>1903730</wp:posOffset>
                </wp:positionH>
                <wp:positionV relativeFrom="paragraph">
                  <wp:posOffset>3838574</wp:posOffset>
                </wp:positionV>
                <wp:extent cx="403860" cy="0"/>
                <wp:effectExtent l="0" t="76200" r="15240" b="9525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9.9pt,302.25pt" to="181.7pt,3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">
                <v:stroke endarrow="block"/>
              </v:line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3FD15D" wp14:editId="424FA158">
                <wp:simplePos x="0" y="0"/>
                <wp:positionH relativeFrom="column">
                  <wp:posOffset>2830195</wp:posOffset>
                </wp:positionH>
                <wp:positionV relativeFrom="paragraph">
                  <wp:posOffset>1107440</wp:posOffset>
                </wp:positionV>
                <wp:extent cx="2392045" cy="819150"/>
                <wp:effectExtent l="0" t="0" r="27305" b="1905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204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C63" w:rsidRDefault="00B02C63" w:rsidP="00B02C6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Женщины группы риска: возможность сенсибилизации при беременности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41" style="position:absolute;left:0;text-align:left;margin-left:222.85pt;margin-top:87.2pt;width:188.35pt;height:6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">
                <v:textbox>
                  <w:txbxContent>
                    <w:p w:rsidR="00B02C63" w:rsidRDefault="00B02C63" w:rsidP="00B02C6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Женщины группы риска: возможность сенсибилизации при беременности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17632" behindDoc="0" locked="0" layoutInCell="1" allowOverlap="1" wp14:anchorId="03ED8E88" wp14:editId="4B81AE8E">
                <wp:simplePos x="0" y="0"/>
                <wp:positionH relativeFrom="column">
                  <wp:posOffset>2379344</wp:posOffset>
                </wp:positionH>
                <wp:positionV relativeFrom="paragraph">
                  <wp:posOffset>2092960</wp:posOffset>
                </wp:positionV>
                <wp:extent cx="0" cy="375920"/>
                <wp:effectExtent l="76200" t="0" r="95250" b="6223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5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717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7.35pt,164.8pt" to="187.35pt,1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4294967295" distB="4294967295" distL="114299" distR="114299" simplePos="0" relativeHeight="251721728" behindDoc="0" locked="0" layoutInCell="1" allowOverlap="1" wp14:anchorId="49124B70" wp14:editId="5DE4D6F6">
                <wp:simplePos x="0" y="0"/>
                <wp:positionH relativeFrom="column">
                  <wp:posOffset>8780144</wp:posOffset>
                </wp:positionH>
                <wp:positionV relativeFrom="paragraph">
                  <wp:posOffset>2140584</wp:posOffset>
                </wp:positionV>
                <wp:extent cx="0" cy="0"/>
                <wp:effectExtent l="0" t="0" r="0" b="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72172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691.35pt,168.55pt" to="691.35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">
                <v:stroke endarrow="block"/>
              </v:line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 wp14:anchorId="2F177BF3" wp14:editId="32FAF84A">
                <wp:simplePos x="0" y="0"/>
                <wp:positionH relativeFrom="column">
                  <wp:posOffset>1061084</wp:posOffset>
                </wp:positionH>
                <wp:positionV relativeFrom="paragraph">
                  <wp:posOffset>3150235</wp:posOffset>
                </wp:positionV>
                <wp:extent cx="0" cy="332740"/>
                <wp:effectExtent l="76200" t="0" r="76200" b="4826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27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3.55pt,248.05pt" to="83.55pt,2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">
                <v:stroke endarrow="block"/>
              </v:line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13EEA5" wp14:editId="54B71FE2">
                <wp:simplePos x="0" y="0"/>
                <wp:positionH relativeFrom="column">
                  <wp:posOffset>99060</wp:posOffset>
                </wp:positionH>
                <wp:positionV relativeFrom="paragraph">
                  <wp:posOffset>3482340</wp:posOffset>
                </wp:positionV>
                <wp:extent cx="1804670" cy="760095"/>
                <wp:effectExtent l="0" t="0" r="24130" b="2095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670" cy="76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C63" w:rsidRPr="00623CD3" w:rsidRDefault="00B02C63" w:rsidP="00B02C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 w:rsidRPr="00623CD3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</w:rPr>
                              <w:t>После</w:t>
                            </w:r>
                          </w:p>
                          <w:p w:rsidR="00B02C63" w:rsidRPr="00623CD3" w:rsidRDefault="00B02C63" w:rsidP="00B02C63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24"/>
                              </w:rPr>
                            </w:pPr>
                            <w:r w:rsidRPr="00623CD3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</w:rPr>
                              <w:t>32 недель</w:t>
                            </w:r>
                            <w:r w:rsidRPr="00623CD3">
                              <w:rPr>
                                <w:rFonts w:ascii="Times New Roman" w:hAnsi="Times New Roman"/>
                                <w:color w:val="FF0000"/>
                                <w:sz w:val="24"/>
                              </w:rPr>
                              <w:t xml:space="preserve"> контроль титра каждые 2 недели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42" style="position:absolute;left:0;text-align:left;margin-left:7.8pt;margin-top:274.2pt;width:142.1pt;height:5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">
                <v:textbox>
                  <w:txbxContent>
                    <w:p w:rsidR="00B02C63" w:rsidRPr="00623CD3" w:rsidRDefault="00B02C63" w:rsidP="00B02C63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</w:rPr>
                      </w:pPr>
                      <w:r w:rsidRPr="00623CD3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</w:rPr>
                        <w:t>После</w:t>
                      </w:r>
                    </w:p>
                    <w:p w:rsidR="00B02C63" w:rsidRPr="00623CD3" w:rsidRDefault="00B02C63" w:rsidP="00B02C63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24"/>
                        </w:rPr>
                      </w:pPr>
                      <w:r w:rsidRPr="00623CD3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</w:rPr>
                        <w:t>32 недель</w:t>
                      </w:r>
                      <w:r w:rsidRPr="00623CD3">
                        <w:rPr>
                          <w:rFonts w:ascii="Times New Roman" w:hAnsi="Times New Roman"/>
                          <w:color w:val="FF0000"/>
                          <w:sz w:val="24"/>
                        </w:rPr>
                        <w:t xml:space="preserve"> контроль титра каждые 2 недели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4F092E" wp14:editId="431FE8A7">
                <wp:simplePos x="0" y="0"/>
                <wp:positionH relativeFrom="column">
                  <wp:posOffset>318135</wp:posOffset>
                </wp:positionH>
                <wp:positionV relativeFrom="paragraph">
                  <wp:posOffset>2499360</wp:posOffset>
                </wp:positionV>
                <wp:extent cx="1323975" cy="652780"/>
                <wp:effectExtent l="0" t="0" r="28575" b="1397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C63" w:rsidRPr="00623CD3" w:rsidRDefault="00B02C63" w:rsidP="00B02C63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24"/>
                              </w:rPr>
                            </w:pPr>
                            <w:r w:rsidRPr="00623CD3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</w:rPr>
                              <w:t>До 32 недель</w:t>
                            </w:r>
                            <w:r w:rsidRPr="00623CD3">
                              <w:rPr>
                                <w:rFonts w:ascii="Times New Roman" w:hAnsi="Times New Roman"/>
                                <w:color w:val="FF0000"/>
                                <w:sz w:val="24"/>
                              </w:rPr>
                              <w:t xml:space="preserve"> контроль титра каждые 4 недели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43" style="position:absolute;left:0;text-align:left;margin-left:25.05pt;margin-top:196.8pt;width:104.25pt;height:51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">
                <v:textbox>
                  <w:txbxContent>
                    <w:p w:rsidR="00B02C63" w:rsidRPr="00623CD3" w:rsidRDefault="00B02C63" w:rsidP="00B02C63">
                      <w:pPr>
                        <w:jc w:val="center"/>
                        <w:rPr>
                          <w:rFonts w:ascii="Times New Roman" w:hAnsi="Times New Roman"/>
                          <w:color w:val="FF0000"/>
                          <w:sz w:val="24"/>
                        </w:rPr>
                      </w:pPr>
                      <w:r w:rsidRPr="00623CD3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</w:rPr>
                        <w:t>До 32 недель</w:t>
                      </w:r>
                      <w:r w:rsidRPr="00623CD3">
                        <w:rPr>
                          <w:rFonts w:ascii="Times New Roman" w:hAnsi="Times New Roman"/>
                          <w:color w:val="FF0000"/>
                          <w:sz w:val="24"/>
                        </w:rPr>
                        <w:t xml:space="preserve"> контроль титра каждые 4 недели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26848" behindDoc="0" locked="0" layoutInCell="1" allowOverlap="1" wp14:anchorId="3A2D1853" wp14:editId="6F0AF0D5">
                <wp:simplePos x="0" y="0"/>
                <wp:positionH relativeFrom="column">
                  <wp:posOffset>3507104</wp:posOffset>
                </wp:positionH>
                <wp:positionV relativeFrom="paragraph">
                  <wp:posOffset>1926590</wp:posOffset>
                </wp:positionV>
                <wp:extent cx="0" cy="542290"/>
                <wp:effectExtent l="76200" t="0" r="76200" b="4826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726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6.15pt,151.7pt" to="276.15pt,1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C5FC90" wp14:editId="7376EA6A">
                <wp:simplePos x="0" y="0"/>
                <wp:positionH relativeFrom="column">
                  <wp:posOffset>2273935</wp:posOffset>
                </wp:positionH>
                <wp:positionV relativeFrom="paragraph">
                  <wp:posOffset>2493010</wp:posOffset>
                </wp:positionV>
                <wp:extent cx="1447800" cy="647700"/>
                <wp:effectExtent l="0" t="0" r="19050" b="1905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C63" w:rsidRDefault="00B02C63" w:rsidP="00B02C6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Фенотипирование крови отца ребёнка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44" style="position:absolute;left:0;text-align:left;margin-left:179.05pt;margin-top:196.3pt;width:114pt;height:5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">
                <v:textbox>
                  <w:txbxContent>
                    <w:p w:rsidR="00B02C63" w:rsidRDefault="00B02C63" w:rsidP="00B02C6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Фенотипирование крови отца ребёнка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0BD700" wp14:editId="4543E375">
                <wp:simplePos x="0" y="0"/>
                <wp:positionH relativeFrom="column">
                  <wp:posOffset>7022465</wp:posOffset>
                </wp:positionH>
                <wp:positionV relativeFrom="paragraph">
                  <wp:posOffset>478155</wp:posOffset>
                </wp:positionV>
                <wp:extent cx="11430" cy="403860"/>
                <wp:effectExtent l="38100" t="0" r="64770" b="5334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4038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2.95pt,37.65pt" to="553.85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">
                <v:stroke endarrow="block"/>
              </v:line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18656" behindDoc="0" locked="0" layoutInCell="1" allowOverlap="1" wp14:anchorId="5879CBC8" wp14:editId="538B8E0C">
                <wp:simplePos x="0" y="0"/>
                <wp:positionH relativeFrom="column">
                  <wp:posOffset>4581524</wp:posOffset>
                </wp:positionH>
                <wp:positionV relativeFrom="paragraph">
                  <wp:posOffset>1962150</wp:posOffset>
                </wp:positionV>
                <wp:extent cx="0" cy="457200"/>
                <wp:effectExtent l="76200" t="0" r="57150" b="5715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718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0.75pt,154.5pt" to="360.75pt,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">
                <v:stroke endarrow="block"/>
              </v:line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15584" behindDoc="0" locked="0" layoutInCell="1" allowOverlap="1" wp14:anchorId="2BD54CC2" wp14:editId="30EE859F">
                <wp:simplePos x="0" y="0"/>
                <wp:positionH relativeFrom="column">
                  <wp:posOffset>1179194</wp:posOffset>
                </wp:positionH>
                <wp:positionV relativeFrom="paragraph">
                  <wp:posOffset>962025</wp:posOffset>
                </wp:positionV>
                <wp:extent cx="0" cy="228600"/>
                <wp:effectExtent l="76200" t="0" r="57150" b="5715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715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2.85pt,75.75pt" to="92.85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14560" behindDoc="0" locked="0" layoutInCell="1" allowOverlap="1" wp14:anchorId="4988E1C1" wp14:editId="23497D69">
                <wp:simplePos x="0" y="0"/>
                <wp:positionH relativeFrom="column">
                  <wp:posOffset>3730624</wp:posOffset>
                </wp:positionH>
                <wp:positionV relativeFrom="paragraph">
                  <wp:posOffset>182245</wp:posOffset>
                </wp:positionV>
                <wp:extent cx="0" cy="228600"/>
                <wp:effectExtent l="76200" t="0" r="57150" b="57150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z-index:251714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3.75pt,14.35pt" to="293.7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13536" behindDoc="0" locked="0" layoutInCell="1" allowOverlap="1" wp14:anchorId="555CE5E2" wp14:editId="67EBE68A">
                <wp:simplePos x="0" y="0"/>
                <wp:positionH relativeFrom="column">
                  <wp:posOffset>1663064</wp:posOffset>
                </wp:positionH>
                <wp:positionV relativeFrom="paragraph">
                  <wp:posOffset>182245</wp:posOffset>
                </wp:positionV>
                <wp:extent cx="0" cy="228600"/>
                <wp:effectExtent l="76200" t="0" r="57150" b="57150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0.95pt,14.35pt" to="130.9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F83B5C" wp14:editId="510A2298">
                <wp:simplePos x="0" y="0"/>
                <wp:positionH relativeFrom="column">
                  <wp:posOffset>2966085</wp:posOffset>
                </wp:positionH>
                <wp:positionV relativeFrom="paragraph">
                  <wp:posOffset>439420</wp:posOffset>
                </wp:positionV>
                <wp:extent cx="2256155" cy="514350"/>
                <wp:effectExtent l="0" t="0" r="10795" b="1905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C63" w:rsidRPr="00810F6C" w:rsidRDefault="00B02C63" w:rsidP="00B02C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10F6C">
                              <w:rPr>
                                <w:rFonts w:ascii="Times New Roman" w:hAnsi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Несенсибилизированные</w:t>
                            </w:r>
                          </w:p>
                          <w:p w:rsidR="00B02C63" w:rsidRPr="00810F6C" w:rsidRDefault="00B02C63" w:rsidP="00B02C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B050"/>
                                <w:sz w:val="24"/>
                              </w:rPr>
                              <w:t>(антитела не обнаружены</w:t>
                            </w:r>
                            <w:r w:rsidRPr="00810F6C">
                              <w:rPr>
                                <w:rFonts w:ascii="Times New Roman" w:hAnsi="Times New Roman"/>
                                <w:b/>
                                <w:color w:val="00B050"/>
                                <w:sz w:val="24"/>
                              </w:rPr>
                              <w:t>)</w:t>
                            </w:r>
                          </w:p>
                          <w:p w:rsidR="00B02C63" w:rsidRDefault="00B02C63" w:rsidP="00B02C6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45" style="position:absolute;left:0;text-align:left;margin-left:233.55pt;margin-top:34.6pt;width:177.65pt;height:4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">
                <v:textbox>
                  <w:txbxContent>
                    <w:p w:rsidR="00B02C63" w:rsidRPr="00810F6C" w:rsidRDefault="00B02C63" w:rsidP="00B02C63">
                      <w:pPr>
                        <w:jc w:val="center"/>
                        <w:rPr>
                          <w:rFonts w:ascii="Times New Roman" w:hAnsi="Times New Roman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10F6C">
                        <w:rPr>
                          <w:rFonts w:ascii="Times New Roman" w:hAnsi="Times New Roman"/>
                          <w:b/>
                          <w:color w:val="00B050"/>
                          <w:sz w:val="28"/>
                          <w:szCs w:val="28"/>
                        </w:rPr>
                        <w:t>Несенсибилизированные</w:t>
                      </w:r>
                    </w:p>
                    <w:p w:rsidR="00B02C63" w:rsidRPr="00810F6C" w:rsidRDefault="00B02C63" w:rsidP="00B02C63">
                      <w:pPr>
                        <w:jc w:val="center"/>
                        <w:rPr>
                          <w:rFonts w:ascii="Times New Roman" w:hAnsi="Times New Roman"/>
                          <w:b/>
                          <w:color w:val="00B05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B050"/>
                          <w:sz w:val="24"/>
                        </w:rPr>
                        <w:t>(антитела не обнаружены</w:t>
                      </w:r>
                      <w:r w:rsidRPr="00810F6C">
                        <w:rPr>
                          <w:rFonts w:ascii="Times New Roman" w:hAnsi="Times New Roman"/>
                          <w:b/>
                          <w:color w:val="00B050"/>
                          <w:sz w:val="24"/>
                        </w:rPr>
                        <w:t>)</w:t>
                      </w:r>
                    </w:p>
                    <w:p w:rsidR="00B02C63" w:rsidRDefault="00B02C63" w:rsidP="00B02C63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DE09D2" wp14:editId="3D2B86A5">
                <wp:simplePos x="0" y="0"/>
                <wp:positionH relativeFrom="column">
                  <wp:posOffset>-100965</wp:posOffset>
                </wp:positionH>
                <wp:positionV relativeFrom="paragraph">
                  <wp:posOffset>443865</wp:posOffset>
                </wp:positionV>
                <wp:extent cx="2731135" cy="513080"/>
                <wp:effectExtent l="0" t="0" r="12065" b="2032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1135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C63" w:rsidRPr="00810F6C" w:rsidRDefault="00B02C63" w:rsidP="00B02C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10F6C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Сенсибилизированные</w:t>
                            </w:r>
                          </w:p>
                          <w:p w:rsidR="00B02C63" w:rsidRPr="00810F6C" w:rsidRDefault="00B02C63" w:rsidP="00B02C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  <w:t>(антитела обнаружены</w:t>
                            </w:r>
                            <w:r w:rsidRPr="00810F6C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46" style="position:absolute;left:0;text-align:left;margin-left:-7.95pt;margin-top:34.95pt;width:215.05pt;height:40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">
                <v:textbox>
                  <w:txbxContent>
                    <w:p w:rsidR="00B02C63" w:rsidRPr="00810F6C" w:rsidRDefault="00B02C63" w:rsidP="00B02C63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10F6C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>Сенсибилизированные</w:t>
                      </w:r>
                    </w:p>
                    <w:p w:rsidR="00B02C63" w:rsidRPr="00810F6C" w:rsidRDefault="00B02C63" w:rsidP="00B02C63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24"/>
                        </w:rPr>
                        <w:t>(антитела обнаружены</w:t>
                      </w:r>
                      <w:r w:rsidRPr="00810F6C">
                        <w:rPr>
                          <w:rFonts w:ascii="Times New Roman" w:hAnsi="Times New Roman"/>
                          <w:b/>
                          <w:color w:val="FF0000"/>
                          <w:sz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34016" behindDoc="0" locked="0" layoutInCell="1" allowOverlap="1" wp14:anchorId="3D0839A4" wp14:editId="7F982B1B">
                <wp:simplePos x="0" y="0"/>
                <wp:positionH relativeFrom="column">
                  <wp:posOffset>-340361</wp:posOffset>
                </wp:positionH>
                <wp:positionV relativeFrom="paragraph">
                  <wp:posOffset>8890</wp:posOffset>
                </wp:positionV>
                <wp:extent cx="0" cy="3783330"/>
                <wp:effectExtent l="76200" t="38100" r="57150" b="2667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833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1734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26.8pt,.7pt" to="-26.8pt,2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">
                <v:stroke endarrow="block"/>
              </v:line>
            </w:pict>
          </mc:Fallback>
        </mc:AlternateConten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77A8E2" wp14:editId="3A96C09E">
                <wp:simplePos x="0" y="0"/>
                <wp:positionH relativeFrom="column">
                  <wp:posOffset>5311140</wp:posOffset>
                </wp:positionH>
                <wp:positionV relativeFrom="paragraph">
                  <wp:posOffset>-1905</wp:posOffset>
                </wp:positionV>
                <wp:extent cx="1257300" cy="971550"/>
                <wp:effectExtent l="0" t="0" r="19050" b="1905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C63" w:rsidRDefault="00B02C63" w:rsidP="00B02C6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Контроль титра естественных и иммунных групповых антител в 36 недель для выбора сроков родоразрешения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47" style="position:absolute;left:0;text-align:left;margin-left:418.2pt;margin-top:-.15pt;width:99pt;height:7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">
                <v:textbox>
                  <w:txbxContent>
                    <w:p w:rsidR="00B02C63" w:rsidRDefault="00B02C63" w:rsidP="00B02C6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Контроль титра естественных и иммунных групповых антител в 36 недель для выбора сроков родоразрешения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F56C3D2" wp14:editId="3EA359D5">
                <wp:simplePos x="0" y="0"/>
                <wp:positionH relativeFrom="column">
                  <wp:posOffset>3822700</wp:posOffset>
                </wp:positionH>
                <wp:positionV relativeFrom="paragraph">
                  <wp:posOffset>120015</wp:posOffset>
                </wp:positionV>
                <wp:extent cx="2743200" cy="819150"/>
                <wp:effectExtent l="0" t="0" r="19050" b="1905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C63" w:rsidRDefault="00B02C63" w:rsidP="00B02C6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Исследование антител в 28 недель, </w:t>
                            </w:r>
                          </w:p>
                          <w:p w:rsidR="00B02C63" w:rsidRPr="00CC0E3C" w:rsidRDefault="00B02C63" w:rsidP="00B02C6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D</w:t>
                            </w:r>
                            <w:r w:rsidRPr="00CC0E3C">
                              <w:rPr>
                                <w:rFonts w:ascii="Times New Roman" w:hAnsi="Times New Roman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(отриц.) беременным перед введением антирезусного иммуноглобуллина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48" style="position:absolute;left:0;text-align:left;margin-left:301pt;margin-top:9.45pt;width:3in;height:64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">
                <v:textbox>
                  <w:txbxContent>
                    <w:p w:rsidR="00B02C63" w:rsidRDefault="00B02C63" w:rsidP="00B02C6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Исследование антител в 28 недель, </w:t>
                      </w:r>
                    </w:p>
                    <w:p w:rsidR="00B02C63" w:rsidRPr="00CC0E3C" w:rsidRDefault="00B02C63" w:rsidP="00B02C6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D</w:t>
                      </w:r>
                      <w:r w:rsidRPr="00CC0E3C">
                        <w:rPr>
                          <w:rFonts w:ascii="Times New Roman" w:hAnsi="Times New Roman"/>
                          <w:sz w:val="2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(отриц.) беременным перед введением антирезусного иммуноглобуллина</w:t>
                      </w:r>
                    </w:p>
                  </w:txbxContent>
                </v:textbox>
              </v:rect>
            </w:pict>
          </mc:Fallback>
        </mc:AlternateConten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23776" behindDoc="0" locked="0" layoutInCell="1" allowOverlap="1" wp14:anchorId="1BAA55F6" wp14:editId="70B091AF">
                <wp:simplePos x="0" y="0"/>
                <wp:positionH relativeFrom="column">
                  <wp:posOffset>5197474</wp:posOffset>
                </wp:positionH>
                <wp:positionV relativeFrom="paragraph">
                  <wp:posOffset>13335</wp:posOffset>
                </wp:positionV>
                <wp:extent cx="0" cy="1296670"/>
                <wp:effectExtent l="76200" t="0" r="95250" b="5588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66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723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9.25pt,1.05pt" to="409.25pt,1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">
                <v:stroke endarrow="block"/>
              </v:line>
            </w:pict>
          </mc:Fallback>
        </mc:AlternateConten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40160" behindDoc="0" locked="0" layoutInCell="1" allowOverlap="1" wp14:anchorId="2D975E77" wp14:editId="230FB706">
                <wp:simplePos x="0" y="0"/>
                <wp:positionH relativeFrom="column">
                  <wp:posOffset>6044565</wp:posOffset>
                </wp:positionH>
                <wp:positionV relativeFrom="paragraph">
                  <wp:posOffset>30480</wp:posOffset>
                </wp:positionV>
                <wp:extent cx="0" cy="1133475"/>
                <wp:effectExtent l="76200" t="0" r="76200" b="47625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3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z-index:251740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75.95pt,2.4pt" to="475.95pt,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">
                <v:stroke endarrow="block"/>
              </v:line>
            </w:pict>
          </mc:Fallback>
        </mc:AlternateContent>
      </w: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</w:p>
    <w:p w:rsidR="00B02C63" w:rsidRPr="00B02C63" w:rsidRDefault="00B02C63" w:rsidP="00B02C63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25824" behindDoc="0" locked="0" layoutInCell="1" allowOverlap="1" wp14:anchorId="73E565A7" wp14:editId="4279B95E">
                <wp:simplePos x="0" y="0"/>
                <wp:positionH relativeFrom="column">
                  <wp:posOffset>-395605</wp:posOffset>
                </wp:positionH>
                <wp:positionV relativeFrom="paragraph">
                  <wp:posOffset>141604</wp:posOffset>
                </wp:positionV>
                <wp:extent cx="5593080" cy="0"/>
                <wp:effectExtent l="38100" t="76200" r="0" b="9525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93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x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1.15pt,11.15pt" to="409.2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">
                <v:stroke endarrow="block"/>
              </v:line>
            </w:pict>
          </mc:Fallback>
        </mc:AlternateContent>
      </w:r>
    </w:p>
    <w:p w:rsidR="00EF7F00" w:rsidRDefault="00B02C63">
      <w:r>
        <w:rPr>
          <w:rFonts w:ascii="Arial" w:eastAsia="Times New Roman" w:hAnsi="Arial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FA3A1C8" wp14:editId="73825689">
                <wp:simplePos x="0" y="0"/>
                <wp:positionH relativeFrom="column">
                  <wp:posOffset>4261485</wp:posOffset>
                </wp:positionH>
                <wp:positionV relativeFrom="paragraph">
                  <wp:posOffset>167005</wp:posOffset>
                </wp:positionV>
                <wp:extent cx="2152015" cy="688340"/>
                <wp:effectExtent l="0" t="0" r="19685" b="16510"/>
                <wp:wrapNone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015" cy="688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2C63" w:rsidRPr="00B4743F" w:rsidRDefault="00B02C63" w:rsidP="00B02C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B050"/>
                                <w:sz w:val="24"/>
                              </w:rPr>
                            </w:pPr>
                            <w:r w:rsidRPr="00B4743F">
                              <w:rPr>
                                <w:rFonts w:ascii="Times New Roman" w:hAnsi="Times New Roman"/>
                                <w:b/>
                                <w:color w:val="00B050"/>
                                <w:sz w:val="24"/>
                              </w:rPr>
                              <w:t>Антитела не обнаружены – введение антирезусного иммуноглобуллина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49" type="#_x0000_t202" style="position:absolute;margin-left:335.55pt;margin-top:13.15pt;width:169.45pt;height:54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" fillcolor="window" strokeweight=".5pt">
                <v:path arrowok="t"/>
                <v:textbox>
                  <w:txbxContent>
                    <w:p w:rsidR="00B02C63" w:rsidRPr="00B4743F" w:rsidRDefault="00B02C63" w:rsidP="00B02C63">
                      <w:pPr>
                        <w:jc w:val="center"/>
                        <w:rPr>
                          <w:rFonts w:ascii="Times New Roman" w:hAnsi="Times New Roman"/>
                          <w:b/>
                          <w:color w:val="00B050"/>
                          <w:sz w:val="24"/>
                        </w:rPr>
                      </w:pPr>
                      <w:r w:rsidRPr="00B4743F">
                        <w:rPr>
                          <w:rFonts w:ascii="Times New Roman" w:hAnsi="Times New Roman"/>
                          <w:b/>
                          <w:color w:val="00B050"/>
                          <w:sz w:val="24"/>
                        </w:rPr>
                        <w:t>Антитела не обнаружены – введение антирезусного иммуноглобуллина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F7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410" w:rsidRDefault="00B02C63" w:rsidP="006C6C55">
    <w:pPr>
      <w:pStyle w:val="af6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221410" w:rsidRDefault="00B02C63" w:rsidP="006C6C55">
    <w:pPr>
      <w:pStyle w:val="af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410" w:rsidRDefault="00B02C63" w:rsidP="006C6C55">
    <w:pPr>
      <w:pStyle w:val="af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410" w:rsidRDefault="00B02C63" w:rsidP="006C6C55">
    <w:pPr>
      <w:pStyle w:val="af6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221410" w:rsidRDefault="00B02C63" w:rsidP="006C6C55">
    <w:pPr>
      <w:pStyle w:val="af6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410" w:rsidRDefault="00B02C63" w:rsidP="006C6C55">
    <w:pPr>
      <w:pStyle w:val="af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410" w:rsidRDefault="00B02C63" w:rsidP="006C6C55">
    <w:pPr>
      <w:pStyle w:val="af9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221410" w:rsidRDefault="00B02C63">
    <w:pPr>
      <w:pStyle w:val="af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F6BCE"/>
    <w:multiLevelType w:val="multilevel"/>
    <w:tmpl w:val="BFBC4520"/>
    <w:lvl w:ilvl="0">
      <w:start w:val="4"/>
      <w:numFmt w:val="decimal"/>
      <w:lvlText w:val="%1"/>
      <w:lvlJc w:val="left"/>
      <w:pPr>
        <w:ind w:left="360" w:hanging="360"/>
      </w:pPr>
      <w:rPr>
        <w:rFonts w:eastAsia="Calibri" w:hint="default"/>
        <w:b w:val="0"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Calibri"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Calibri"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alibri"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Calibri"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Calibri" w:hint="default"/>
        <w:b w:val="0"/>
        <w:sz w:val="24"/>
      </w:rPr>
    </w:lvl>
  </w:abstractNum>
  <w:abstractNum w:abstractNumId="1">
    <w:nsid w:val="0D6B701E"/>
    <w:multiLevelType w:val="hybridMultilevel"/>
    <w:tmpl w:val="0D1433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6224A8"/>
    <w:multiLevelType w:val="hybridMultilevel"/>
    <w:tmpl w:val="1A126F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534C8"/>
    <w:multiLevelType w:val="multilevel"/>
    <w:tmpl w:val="364A21A6"/>
    <w:lvl w:ilvl="0">
      <w:start w:val="6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B1B0330"/>
    <w:multiLevelType w:val="hybridMultilevel"/>
    <w:tmpl w:val="DB0C09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D75EA8"/>
    <w:multiLevelType w:val="hybridMultilevel"/>
    <w:tmpl w:val="BA2EED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1A2B1F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E81B3B"/>
    <w:multiLevelType w:val="multilevel"/>
    <w:tmpl w:val="7DAEE57E"/>
    <w:lvl w:ilvl="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96" w:hanging="1800"/>
      </w:pPr>
      <w:rPr>
        <w:rFonts w:hint="default"/>
      </w:rPr>
    </w:lvl>
  </w:abstractNum>
  <w:abstractNum w:abstractNumId="7">
    <w:nsid w:val="375A3727"/>
    <w:multiLevelType w:val="hybridMultilevel"/>
    <w:tmpl w:val="BD829F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E341DF"/>
    <w:multiLevelType w:val="hybridMultilevel"/>
    <w:tmpl w:val="F4A89040"/>
    <w:lvl w:ilvl="0" w:tplc="6400E0A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9">
    <w:nsid w:val="3BCC3000"/>
    <w:multiLevelType w:val="multilevel"/>
    <w:tmpl w:val="452E468E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10">
    <w:nsid w:val="3C5C4977"/>
    <w:multiLevelType w:val="hybridMultilevel"/>
    <w:tmpl w:val="8C0AC6C6"/>
    <w:lvl w:ilvl="0" w:tplc="6400E0A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1">
    <w:nsid w:val="3E7D7F81"/>
    <w:multiLevelType w:val="hybridMultilevel"/>
    <w:tmpl w:val="EBD0454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3C2ED7"/>
    <w:multiLevelType w:val="hybridMultilevel"/>
    <w:tmpl w:val="6F1A970A"/>
    <w:lvl w:ilvl="0" w:tplc="C4F0C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9927B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33A8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80A4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18CF9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B4A6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EE6B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72449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69C1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3">
    <w:nsid w:val="4D3F1C9C"/>
    <w:multiLevelType w:val="hybridMultilevel"/>
    <w:tmpl w:val="ABCC2DAC"/>
    <w:lvl w:ilvl="0" w:tplc="B386A168">
      <w:start w:val="1"/>
      <w:numFmt w:val="decimal"/>
      <w:lvlText w:val="%1."/>
      <w:lvlJc w:val="left"/>
      <w:pPr>
        <w:ind w:left="7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460" w:hanging="360"/>
      </w:pPr>
    </w:lvl>
    <w:lvl w:ilvl="2" w:tplc="0419001B" w:tentative="1">
      <w:start w:val="1"/>
      <w:numFmt w:val="lowerRoman"/>
      <w:lvlText w:val="%3."/>
      <w:lvlJc w:val="right"/>
      <w:pPr>
        <w:ind w:left="9180" w:hanging="180"/>
      </w:pPr>
    </w:lvl>
    <w:lvl w:ilvl="3" w:tplc="0419000F" w:tentative="1">
      <w:start w:val="1"/>
      <w:numFmt w:val="decimal"/>
      <w:lvlText w:val="%4."/>
      <w:lvlJc w:val="left"/>
      <w:pPr>
        <w:ind w:left="9900" w:hanging="360"/>
      </w:pPr>
    </w:lvl>
    <w:lvl w:ilvl="4" w:tplc="04190019" w:tentative="1">
      <w:start w:val="1"/>
      <w:numFmt w:val="lowerLetter"/>
      <w:lvlText w:val="%5."/>
      <w:lvlJc w:val="left"/>
      <w:pPr>
        <w:ind w:left="10620" w:hanging="360"/>
      </w:pPr>
    </w:lvl>
    <w:lvl w:ilvl="5" w:tplc="0419001B" w:tentative="1">
      <w:start w:val="1"/>
      <w:numFmt w:val="lowerRoman"/>
      <w:lvlText w:val="%6."/>
      <w:lvlJc w:val="right"/>
      <w:pPr>
        <w:ind w:left="11340" w:hanging="180"/>
      </w:pPr>
    </w:lvl>
    <w:lvl w:ilvl="6" w:tplc="0419000F" w:tentative="1">
      <w:start w:val="1"/>
      <w:numFmt w:val="decimal"/>
      <w:lvlText w:val="%7."/>
      <w:lvlJc w:val="left"/>
      <w:pPr>
        <w:ind w:left="12060" w:hanging="360"/>
      </w:pPr>
    </w:lvl>
    <w:lvl w:ilvl="7" w:tplc="04190019" w:tentative="1">
      <w:start w:val="1"/>
      <w:numFmt w:val="lowerLetter"/>
      <w:lvlText w:val="%8."/>
      <w:lvlJc w:val="left"/>
      <w:pPr>
        <w:ind w:left="12780" w:hanging="360"/>
      </w:pPr>
    </w:lvl>
    <w:lvl w:ilvl="8" w:tplc="0419001B" w:tentative="1">
      <w:start w:val="1"/>
      <w:numFmt w:val="lowerRoman"/>
      <w:lvlText w:val="%9."/>
      <w:lvlJc w:val="right"/>
      <w:pPr>
        <w:ind w:left="13500" w:hanging="180"/>
      </w:pPr>
    </w:lvl>
  </w:abstractNum>
  <w:abstractNum w:abstractNumId="14">
    <w:nsid w:val="4D9B0ACC"/>
    <w:multiLevelType w:val="hybridMultilevel"/>
    <w:tmpl w:val="DB4EE0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1F7F5C"/>
    <w:multiLevelType w:val="hybridMultilevel"/>
    <w:tmpl w:val="D95647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625815"/>
    <w:multiLevelType w:val="hybridMultilevel"/>
    <w:tmpl w:val="A83A3EFC"/>
    <w:lvl w:ilvl="0" w:tplc="D80A9F5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F42E3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5C856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BA0DB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0AAEAB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2B0A1B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9F0434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6D86FD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9E994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52746668"/>
    <w:multiLevelType w:val="hybridMultilevel"/>
    <w:tmpl w:val="3ED25988"/>
    <w:lvl w:ilvl="0" w:tplc="9C201A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63524A"/>
    <w:multiLevelType w:val="hybridMultilevel"/>
    <w:tmpl w:val="8C0AC6C6"/>
    <w:lvl w:ilvl="0" w:tplc="6400E0A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9">
    <w:nsid w:val="5F726A3B"/>
    <w:multiLevelType w:val="multilevel"/>
    <w:tmpl w:val="E8A81000"/>
    <w:lvl w:ilvl="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4" w:hanging="540"/>
      </w:pPr>
      <w:rPr>
        <w:rFonts w:cs="Arial" w:hint="default"/>
      </w:rPr>
    </w:lvl>
    <w:lvl w:ilvl="2">
      <w:start w:val="2"/>
      <w:numFmt w:val="decimal"/>
      <w:isLgl/>
      <w:lvlText w:val="%1.%2.%3"/>
      <w:lvlJc w:val="left"/>
      <w:pPr>
        <w:ind w:left="1344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344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1704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06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064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2424" w:hanging="1800"/>
      </w:pPr>
      <w:rPr>
        <w:rFonts w:cs="Arial" w:hint="default"/>
      </w:rPr>
    </w:lvl>
  </w:abstractNum>
  <w:abstractNum w:abstractNumId="20">
    <w:nsid w:val="688223E9"/>
    <w:multiLevelType w:val="hybridMultilevel"/>
    <w:tmpl w:val="8216F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4"/>
  </w:num>
  <w:num w:numId="4">
    <w:abstractNumId w:val="13"/>
  </w:num>
  <w:num w:numId="5">
    <w:abstractNumId w:val="19"/>
  </w:num>
  <w:num w:numId="6">
    <w:abstractNumId w:val="0"/>
  </w:num>
  <w:num w:numId="7">
    <w:abstractNumId w:val="3"/>
  </w:num>
  <w:num w:numId="8">
    <w:abstractNumId w:val="9"/>
  </w:num>
  <w:num w:numId="9">
    <w:abstractNumId w:val="15"/>
  </w:num>
  <w:num w:numId="10">
    <w:abstractNumId w:val="6"/>
  </w:num>
  <w:num w:numId="11">
    <w:abstractNumId w:val="8"/>
  </w:num>
  <w:num w:numId="12">
    <w:abstractNumId w:val="17"/>
  </w:num>
  <w:num w:numId="13">
    <w:abstractNumId w:val="10"/>
  </w:num>
  <w:num w:numId="14">
    <w:abstractNumId w:val="2"/>
  </w:num>
  <w:num w:numId="15">
    <w:abstractNumId w:val="18"/>
  </w:num>
  <w:num w:numId="16">
    <w:abstractNumId w:val="16"/>
  </w:num>
  <w:num w:numId="17">
    <w:abstractNumId w:val="12"/>
  </w:num>
  <w:num w:numId="18">
    <w:abstractNumId w:val="7"/>
  </w:num>
  <w:num w:numId="19">
    <w:abstractNumId w:val="20"/>
  </w:num>
  <w:num w:numId="20">
    <w:abstractNumId w:val="11"/>
  </w:num>
  <w:num w:numId="21">
    <w:abstractNumId w:val="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C63"/>
    <w:rsid w:val="00B02C63"/>
    <w:rsid w:val="00EF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02C63"/>
    <w:pPr>
      <w:keepNext/>
      <w:spacing w:before="240" w:after="12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20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B02C63"/>
    <w:pPr>
      <w:keepNext/>
      <w:spacing w:before="240" w:after="120" w:line="240" w:lineRule="auto"/>
      <w:jc w:val="both"/>
      <w:outlineLvl w:val="1"/>
    </w:pPr>
    <w:rPr>
      <w:rFonts w:ascii="Arial" w:eastAsia="Times New Roman" w:hAnsi="Arial" w:cs="Arial"/>
      <w:b/>
      <w:bCs/>
      <w:iCs/>
      <w:sz w:val="20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B02C63"/>
    <w:pPr>
      <w:keepNext/>
      <w:spacing w:before="240" w:after="60" w:line="240" w:lineRule="auto"/>
      <w:ind w:firstLine="624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B02C63"/>
    <w:pPr>
      <w:keepNext/>
      <w:spacing w:before="240" w:after="60" w:line="240" w:lineRule="auto"/>
      <w:ind w:firstLine="624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B02C63"/>
    <w:pPr>
      <w:spacing w:before="240" w:after="60" w:line="240" w:lineRule="auto"/>
      <w:ind w:firstLine="624"/>
      <w:jc w:val="both"/>
      <w:outlineLvl w:val="4"/>
    </w:pPr>
    <w:rPr>
      <w:rFonts w:ascii="Arial" w:eastAsia="Times New Roman" w:hAnsi="Arial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B02C63"/>
    <w:pPr>
      <w:spacing w:before="240" w:after="60" w:line="240" w:lineRule="auto"/>
      <w:ind w:firstLine="624"/>
      <w:jc w:val="both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B02C63"/>
    <w:pPr>
      <w:keepNext/>
      <w:spacing w:after="0" w:line="240" w:lineRule="auto"/>
      <w:jc w:val="center"/>
      <w:outlineLvl w:val="6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B02C63"/>
    <w:pPr>
      <w:keepNext/>
      <w:spacing w:after="0" w:line="240" w:lineRule="auto"/>
      <w:ind w:firstLine="624"/>
      <w:jc w:val="center"/>
      <w:outlineLvl w:val="7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B02C63"/>
    <w:pPr>
      <w:keepNext/>
      <w:spacing w:after="0" w:line="240" w:lineRule="auto"/>
      <w:ind w:firstLine="600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2C63"/>
    <w:rPr>
      <w:rFonts w:ascii="Arial" w:eastAsia="Times New Roman" w:hAnsi="Arial" w:cs="Arial"/>
      <w:b/>
      <w:bCs/>
      <w:kern w:val="32"/>
      <w:sz w:val="20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B02C63"/>
    <w:rPr>
      <w:rFonts w:ascii="Arial" w:eastAsia="Times New Roman" w:hAnsi="Arial" w:cs="Arial"/>
      <w:b/>
      <w:bCs/>
      <w:iCs/>
      <w:sz w:val="2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02C6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B02C6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B02C63"/>
    <w:rPr>
      <w:rFonts w:ascii="Arial" w:eastAsia="Times New Roman" w:hAnsi="Arial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B02C63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B02C63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02C63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B02C6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semiHidden/>
    <w:rsid w:val="00B02C63"/>
  </w:style>
  <w:style w:type="paragraph" w:customStyle="1" w:styleId="ConsPlusNormal">
    <w:name w:val="ConsPlusNormal"/>
    <w:rsid w:val="00B02C6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annotation reference"/>
    <w:semiHidden/>
    <w:rsid w:val="00B02C63"/>
    <w:rPr>
      <w:sz w:val="16"/>
      <w:szCs w:val="16"/>
    </w:rPr>
  </w:style>
  <w:style w:type="paragraph" w:styleId="a4">
    <w:name w:val="annotation text"/>
    <w:basedOn w:val="a"/>
    <w:link w:val="a5"/>
    <w:semiHidden/>
    <w:rsid w:val="00B02C63"/>
    <w:pPr>
      <w:spacing w:after="0" w:line="240" w:lineRule="auto"/>
      <w:ind w:firstLine="624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5">
    <w:name w:val="Текст примечания Знак"/>
    <w:basedOn w:val="a0"/>
    <w:link w:val="a4"/>
    <w:semiHidden/>
    <w:rsid w:val="00B02C63"/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Document Map"/>
    <w:basedOn w:val="a"/>
    <w:link w:val="a7"/>
    <w:semiHidden/>
    <w:rsid w:val="00B02C63"/>
    <w:pPr>
      <w:shd w:val="clear" w:color="auto" w:fill="000080"/>
      <w:spacing w:after="0" w:line="240" w:lineRule="auto"/>
      <w:ind w:firstLine="624"/>
      <w:jc w:val="both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B02C6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8">
    <w:name w:val="главная страница"/>
    <w:basedOn w:val="a"/>
    <w:rsid w:val="00B02C63"/>
    <w:pPr>
      <w:spacing w:after="0" w:line="240" w:lineRule="auto"/>
      <w:ind w:firstLine="624"/>
      <w:jc w:val="center"/>
    </w:pPr>
    <w:rPr>
      <w:rFonts w:ascii="Arial" w:eastAsia="Times New Roman" w:hAnsi="Arial" w:cs="Times New Roman"/>
      <w:b/>
      <w:sz w:val="20"/>
      <w:szCs w:val="24"/>
      <w:lang w:eastAsia="ru-RU"/>
    </w:rPr>
  </w:style>
  <w:style w:type="paragraph" w:styleId="a9">
    <w:name w:val="Body Text"/>
    <w:basedOn w:val="a"/>
    <w:link w:val="aa"/>
    <w:rsid w:val="00B02C6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B02C6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annotation subject"/>
    <w:basedOn w:val="a4"/>
    <w:next w:val="a4"/>
    <w:link w:val="ac"/>
    <w:semiHidden/>
    <w:rsid w:val="00B02C63"/>
    <w:rPr>
      <w:b/>
      <w:bCs/>
    </w:rPr>
  </w:style>
  <w:style w:type="character" w:customStyle="1" w:styleId="ac">
    <w:name w:val="Тема примечания Знак"/>
    <w:basedOn w:val="a5"/>
    <w:link w:val="ab"/>
    <w:semiHidden/>
    <w:rsid w:val="00B02C63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customStyle="1" w:styleId="ad">
    <w:name w:val="цитата"/>
    <w:basedOn w:val="a"/>
    <w:rsid w:val="00B02C63"/>
    <w:pPr>
      <w:spacing w:after="0" w:line="240" w:lineRule="auto"/>
      <w:ind w:firstLine="540"/>
      <w:jc w:val="both"/>
    </w:pPr>
    <w:rPr>
      <w:rFonts w:ascii="Arial" w:eastAsia="Times New Roman" w:hAnsi="Arial" w:cs="Times New Roman"/>
      <w:i/>
      <w:iCs/>
      <w:sz w:val="16"/>
      <w:szCs w:val="24"/>
      <w:lang w:eastAsia="ru-RU"/>
    </w:rPr>
  </w:style>
  <w:style w:type="paragraph" w:styleId="ae">
    <w:name w:val="Balloon Text"/>
    <w:basedOn w:val="a"/>
    <w:link w:val="af"/>
    <w:semiHidden/>
    <w:rsid w:val="00B02C63"/>
    <w:pPr>
      <w:spacing w:after="0" w:line="240" w:lineRule="auto"/>
      <w:ind w:firstLine="624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B02C6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0">
    <w:name w:val="табл"/>
    <w:basedOn w:val="a"/>
    <w:link w:val="af1"/>
    <w:rsid w:val="00B02C6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1">
    <w:name w:val="табл Знак"/>
    <w:link w:val="af0"/>
    <w:rsid w:val="00B02C63"/>
    <w:rPr>
      <w:rFonts w:ascii="Arial" w:eastAsia="Times New Roman" w:hAnsi="Arial" w:cs="Times New Roman"/>
      <w:sz w:val="20"/>
      <w:szCs w:val="20"/>
      <w:lang w:eastAsia="ru-RU"/>
    </w:rPr>
  </w:style>
  <w:style w:type="paragraph" w:styleId="af2">
    <w:name w:val="Body Text Indent"/>
    <w:basedOn w:val="a"/>
    <w:link w:val="af3"/>
    <w:rsid w:val="00B02C63"/>
    <w:pPr>
      <w:spacing w:after="0" w:line="240" w:lineRule="auto"/>
      <w:ind w:firstLine="624"/>
      <w:jc w:val="both"/>
    </w:pPr>
    <w:rPr>
      <w:rFonts w:ascii="Arial" w:eastAsia="Times New Roman" w:hAnsi="Arial" w:cs="Times New Roman"/>
      <w:color w:val="FF6600"/>
      <w:sz w:val="20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B02C63"/>
    <w:rPr>
      <w:rFonts w:ascii="Arial" w:eastAsia="Times New Roman" w:hAnsi="Arial" w:cs="Times New Roman"/>
      <w:color w:val="FF6600"/>
      <w:sz w:val="20"/>
      <w:szCs w:val="24"/>
      <w:lang w:eastAsia="ru-RU"/>
    </w:rPr>
  </w:style>
  <w:style w:type="paragraph" w:styleId="21">
    <w:name w:val="Body Text 2"/>
    <w:basedOn w:val="a"/>
    <w:link w:val="22"/>
    <w:rsid w:val="00B02C63"/>
    <w:pPr>
      <w:spacing w:after="0" w:line="240" w:lineRule="auto"/>
      <w:jc w:val="both"/>
    </w:pPr>
    <w:rPr>
      <w:rFonts w:ascii="Arial" w:eastAsia="Times New Roman" w:hAnsi="Arial" w:cs="Times New Roman"/>
      <w:b/>
      <w:bCs/>
      <w:color w:val="0000FF"/>
      <w:sz w:val="20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B02C63"/>
    <w:rPr>
      <w:rFonts w:ascii="Arial" w:eastAsia="Times New Roman" w:hAnsi="Arial" w:cs="Times New Roman"/>
      <w:b/>
      <w:bCs/>
      <w:color w:val="0000FF"/>
      <w:sz w:val="20"/>
      <w:szCs w:val="24"/>
      <w:lang w:eastAsia="ru-RU"/>
    </w:rPr>
  </w:style>
  <w:style w:type="paragraph" w:styleId="23">
    <w:name w:val="Body Text Indent 2"/>
    <w:basedOn w:val="a"/>
    <w:link w:val="24"/>
    <w:rsid w:val="00B02C63"/>
    <w:pPr>
      <w:spacing w:after="0" w:line="240" w:lineRule="auto"/>
      <w:ind w:firstLine="624"/>
      <w:jc w:val="both"/>
    </w:pPr>
    <w:rPr>
      <w:rFonts w:ascii="Arial" w:eastAsia="Times New Roman" w:hAnsi="Arial" w:cs="Times New Roman"/>
      <w:color w:val="FF6600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B02C63"/>
    <w:rPr>
      <w:rFonts w:ascii="Arial" w:eastAsia="Times New Roman" w:hAnsi="Arial" w:cs="Times New Roman"/>
      <w:color w:val="FF6600"/>
      <w:szCs w:val="24"/>
      <w:lang w:eastAsia="ru-RU"/>
    </w:rPr>
  </w:style>
  <w:style w:type="paragraph" w:styleId="af4">
    <w:name w:val="Normal (Web)"/>
    <w:basedOn w:val="a"/>
    <w:uiPriority w:val="99"/>
    <w:rsid w:val="00B02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B02C63"/>
    <w:pPr>
      <w:spacing w:after="0" w:line="240" w:lineRule="auto"/>
      <w:jc w:val="both"/>
    </w:pPr>
    <w:rPr>
      <w:rFonts w:ascii="Arial" w:eastAsia="Times New Roman" w:hAnsi="Arial" w:cs="Times New Roman"/>
      <w:color w:val="FF6600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B02C63"/>
    <w:rPr>
      <w:rFonts w:ascii="Arial" w:eastAsia="Times New Roman" w:hAnsi="Arial" w:cs="Times New Roman"/>
      <w:color w:val="FF6600"/>
      <w:szCs w:val="24"/>
      <w:lang w:eastAsia="ru-RU"/>
    </w:rPr>
  </w:style>
  <w:style w:type="paragraph" w:customStyle="1" w:styleId="12">
    <w:name w:val="Обычный с отступом 1 см"/>
    <w:basedOn w:val="a"/>
    <w:rsid w:val="00B02C63"/>
    <w:pPr>
      <w:widowControl w:val="0"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 Знак Знак Знак Знак"/>
    <w:basedOn w:val="a"/>
    <w:rsid w:val="00B02C6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33">
    <w:name w:val="Body Text Indent 3"/>
    <w:basedOn w:val="a"/>
    <w:link w:val="34"/>
    <w:rsid w:val="00B02C63"/>
    <w:pPr>
      <w:spacing w:after="0" w:line="240" w:lineRule="auto"/>
      <w:ind w:firstLine="624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B02C6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rsid w:val="00B02C63"/>
    <w:pPr>
      <w:tabs>
        <w:tab w:val="center" w:pos="4677"/>
        <w:tab w:val="right" w:pos="9355"/>
      </w:tabs>
      <w:spacing w:after="0" w:line="240" w:lineRule="auto"/>
      <w:ind w:firstLine="624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af7">
    <w:name w:val="Нижний колонтитул Знак"/>
    <w:basedOn w:val="a0"/>
    <w:link w:val="af6"/>
    <w:uiPriority w:val="99"/>
    <w:rsid w:val="00B02C63"/>
    <w:rPr>
      <w:rFonts w:ascii="Arial" w:eastAsia="Times New Roman" w:hAnsi="Arial" w:cs="Times New Roman"/>
      <w:sz w:val="20"/>
      <w:szCs w:val="24"/>
      <w:lang w:eastAsia="ru-RU"/>
    </w:rPr>
  </w:style>
  <w:style w:type="character" w:styleId="af8">
    <w:name w:val="page number"/>
    <w:basedOn w:val="a0"/>
    <w:rsid w:val="00B02C63"/>
  </w:style>
  <w:style w:type="paragraph" w:styleId="af9">
    <w:name w:val="header"/>
    <w:basedOn w:val="a"/>
    <w:link w:val="afa"/>
    <w:rsid w:val="00B02C63"/>
    <w:pPr>
      <w:tabs>
        <w:tab w:val="center" w:pos="4677"/>
        <w:tab w:val="right" w:pos="9355"/>
      </w:tabs>
      <w:spacing w:after="0" w:line="240" w:lineRule="auto"/>
      <w:ind w:firstLine="624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afa">
    <w:name w:val="Верхний колонтитул Знак"/>
    <w:basedOn w:val="a0"/>
    <w:link w:val="af9"/>
    <w:rsid w:val="00B02C63"/>
    <w:rPr>
      <w:rFonts w:ascii="Arial" w:eastAsia="Times New Roman" w:hAnsi="Arial" w:cs="Times New Roman"/>
      <w:sz w:val="20"/>
      <w:szCs w:val="24"/>
      <w:lang w:eastAsia="ru-RU"/>
    </w:rPr>
  </w:style>
  <w:style w:type="table" w:styleId="afb">
    <w:name w:val="Table Grid"/>
    <w:basedOn w:val="a1"/>
    <w:rsid w:val="00B02C63"/>
    <w:pPr>
      <w:spacing w:after="0" w:line="240" w:lineRule="auto"/>
      <w:ind w:firstLine="62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бланк"/>
    <w:basedOn w:val="a"/>
    <w:rsid w:val="00B02C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таб"/>
    <w:basedOn w:val="af0"/>
    <w:rsid w:val="00B02C63"/>
    <w:rPr>
      <w:rFonts w:ascii="Times New Roman" w:hAnsi="Times New Roman"/>
      <w:bCs/>
      <w:sz w:val="24"/>
      <w:szCs w:val="24"/>
    </w:rPr>
  </w:style>
  <w:style w:type="paragraph" w:customStyle="1" w:styleId="consplusnonformat">
    <w:name w:val="consplusnonformat"/>
    <w:basedOn w:val="a"/>
    <w:rsid w:val="00B02C63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2">
    <w:name w:val="Стиль Заголовок 2 + 12 пт"/>
    <w:basedOn w:val="2"/>
    <w:rsid w:val="00B02C63"/>
    <w:rPr>
      <w:rFonts w:ascii="Times New Roman" w:hAnsi="Times New Roman"/>
      <w:iCs w:val="0"/>
      <w:sz w:val="28"/>
    </w:rPr>
  </w:style>
  <w:style w:type="paragraph" w:customStyle="1" w:styleId="afe">
    <w:name w:val="табназ"/>
    <w:basedOn w:val="a"/>
    <w:rsid w:val="00B02C63"/>
    <w:pPr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00">
    <w:name w:val="таб10"/>
    <w:basedOn w:val="afd"/>
    <w:rsid w:val="00B02C63"/>
    <w:rPr>
      <w:sz w:val="20"/>
      <w:szCs w:val="20"/>
    </w:rPr>
  </w:style>
  <w:style w:type="paragraph" w:styleId="aff">
    <w:name w:val="Block Text"/>
    <w:basedOn w:val="a"/>
    <w:rsid w:val="00B02C63"/>
    <w:pPr>
      <w:spacing w:after="0" w:line="240" w:lineRule="auto"/>
      <w:ind w:firstLine="540"/>
      <w:jc w:val="both"/>
    </w:pPr>
    <w:rPr>
      <w:rFonts w:ascii="Arial" w:eastAsia="Times New Roman" w:hAnsi="Arial" w:cs="Times New Roman"/>
      <w:i/>
      <w:iCs/>
      <w:sz w:val="16"/>
      <w:szCs w:val="24"/>
      <w:lang w:eastAsia="ru-RU"/>
    </w:rPr>
  </w:style>
  <w:style w:type="paragraph" w:customStyle="1" w:styleId="TimesNewRoman12">
    <w:name w:val="Стиль табл + Times New Roman 12 пт полужирный"/>
    <w:basedOn w:val="af0"/>
    <w:rsid w:val="00B02C63"/>
    <w:rPr>
      <w:rFonts w:ascii="Times New Roman" w:hAnsi="Times New Roman"/>
      <w:b/>
      <w:bCs/>
      <w:sz w:val="24"/>
    </w:rPr>
  </w:style>
  <w:style w:type="paragraph" w:customStyle="1" w:styleId="120">
    <w:name w:val="обыч12"/>
    <w:basedOn w:val="af4"/>
    <w:rsid w:val="00B02C63"/>
    <w:pPr>
      <w:spacing w:before="0" w:beforeAutospacing="0" w:after="0" w:afterAutospacing="0"/>
    </w:pPr>
    <w:rPr>
      <w:szCs w:val="20"/>
    </w:rPr>
  </w:style>
  <w:style w:type="character" w:styleId="aff0">
    <w:name w:val="Hyperlink"/>
    <w:rsid w:val="00B02C63"/>
    <w:rPr>
      <w:color w:val="0000FF"/>
      <w:u w:val="single"/>
    </w:rPr>
  </w:style>
  <w:style w:type="paragraph" w:styleId="aff1">
    <w:name w:val="List Paragraph"/>
    <w:basedOn w:val="a"/>
    <w:uiPriority w:val="34"/>
    <w:qFormat/>
    <w:rsid w:val="00B02C6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uiPriority w:val="99"/>
    <w:rsid w:val="00B02C6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apple-converted-space">
    <w:name w:val="apple-converted-space"/>
    <w:rsid w:val="00B02C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02C63"/>
    <w:pPr>
      <w:keepNext/>
      <w:spacing w:before="240" w:after="12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20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B02C63"/>
    <w:pPr>
      <w:keepNext/>
      <w:spacing w:before="240" w:after="120" w:line="240" w:lineRule="auto"/>
      <w:jc w:val="both"/>
      <w:outlineLvl w:val="1"/>
    </w:pPr>
    <w:rPr>
      <w:rFonts w:ascii="Arial" w:eastAsia="Times New Roman" w:hAnsi="Arial" w:cs="Arial"/>
      <w:b/>
      <w:bCs/>
      <w:iCs/>
      <w:sz w:val="20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B02C63"/>
    <w:pPr>
      <w:keepNext/>
      <w:spacing w:before="240" w:after="60" w:line="240" w:lineRule="auto"/>
      <w:ind w:firstLine="624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B02C63"/>
    <w:pPr>
      <w:keepNext/>
      <w:spacing w:before="240" w:after="60" w:line="240" w:lineRule="auto"/>
      <w:ind w:firstLine="624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B02C63"/>
    <w:pPr>
      <w:spacing w:before="240" w:after="60" w:line="240" w:lineRule="auto"/>
      <w:ind w:firstLine="624"/>
      <w:jc w:val="both"/>
      <w:outlineLvl w:val="4"/>
    </w:pPr>
    <w:rPr>
      <w:rFonts w:ascii="Arial" w:eastAsia="Times New Roman" w:hAnsi="Arial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B02C63"/>
    <w:pPr>
      <w:spacing w:before="240" w:after="60" w:line="240" w:lineRule="auto"/>
      <w:ind w:firstLine="624"/>
      <w:jc w:val="both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B02C63"/>
    <w:pPr>
      <w:keepNext/>
      <w:spacing w:after="0" w:line="240" w:lineRule="auto"/>
      <w:jc w:val="center"/>
      <w:outlineLvl w:val="6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B02C63"/>
    <w:pPr>
      <w:keepNext/>
      <w:spacing w:after="0" w:line="240" w:lineRule="auto"/>
      <w:ind w:firstLine="624"/>
      <w:jc w:val="center"/>
      <w:outlineLvl w:val="7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B02C63"/>
    <w:pPr>
      <w:keepNext/>
      <w:spacing w:after="0" w:line="240" w:lineRule="auto"/>
      <w:ind w:firstLine="600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2C63"/>
    <w:rPr>
      <w:rFonts w:ascii="Arial" w:eastAsia="Times New Roman" w:hAnsi="Arial" w:cs="Arial"/>
      <w:b/>
      <w:bCs/>
      <w:kern w:val="32"/>
      <w:sz w:val="20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B02C63"/>
    <w:rPr>
      <w:rFonts w:ascii="Arial" w:eastAsia="Times New Roman" w:hAnsi="Arial" w:cs="Arial"/>
      <w:b/>
      <w:bCs/>
      <w:iCs/>
      <w:sz w:val="2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02C6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B02C6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B02C63"/>
    <w:rPr>
      <w:rFonts w:ascii="Arial" w:eastAsia="Times New Roman" w:hAnsi="Arial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B02C63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B02C63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02C63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B02C6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semiHidden/>
    <w:rsid w:val="00B02C63"/>
  </w:style>
  <w:style w:type="paragraph" w:customStyle="1" w:styleId="ConsPlusNormal">
    <w:name w:val="ConsPlusNormal"/>
    <w:rsid w:val="00B02C6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annotation reference"/>
    <w:semiHidden/>
    <w:rsid w:val="00B02C63"/>
    <w:rPr>
      <w:sz w:val="16"/>
      <w:szCs w:val="16"/>
    </w:rPr>
  </w:style>
  <w:style w:type="paragraph" w:styleId="a4">
    <w:name w:val="annotation text"/>
    <w:basedOn w:val="a"/>
    <w:link w:val="a5"/>
    <w:semiHidden/>
    <w:rsid w:val="00B02C63"/>
    <w:pPr>
      <w:spacing w:after="0" w:line="240" w:lineRule="auto"/>
      <w:ind w:firstLine="624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5">
    <w:name w:val="Текст примечания Знак"/>
    <w:basedOn w:val="a0"/>
    <w:link w:val="a4"/>
    <w:semiHidden/>
    <w:rsid w:val="00B02C63"/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Document Map"/>
    <w:basedOn w:val="a"/>
    <w:link w:val="a7"/>
    <w:semiHidden/>
    <w:rsid w:val="00B02C63"/>
    <w:pPr>
      <w:shd w:val="clear" w:color="auto" w:fill="000080"/>
      <w:spacing w:after="0" w:line="240" w:lineRule="auto"/>
      <w:ind w:firstLine="624"/>
      <w:jc w:val="both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B02C6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8">
    <w:name w:val="главная страница"/>
    <w:basedOn w:val="a"/>
    <w:rsid w:val="00B02C63"/>
    <w:pPr>
      <w:spacing w:after="0" w:line="240" w:lineRule="auto"/>
      <w:ind w:firstLine="624"/>
      <w:jc w:val="center"/>
    </w:pPr>
    <w:rPr>
      <w:rFonts w:ascii="Arial" w:eastAsia="Times New Roman" w:hAnsi="Arial" w:cs="Times New Roman"/>
      <w:b/>
      <w:sz w:val="20"/>
      <w:szCs w:val="24"/>
      <w:lang w:eastAsia="ru-RU"/>
    </w:rPr>
  </w:style>
  <w:style w:type="paragraph" w:styleId="a9">
    <w:name w:val="Body Text"/>
    <w:basedOn w:val="a"/>
    <w:link w:val="aa"/>
    <w:rsid w:val="00B02C6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B02C6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annotation subject"/>
    <w:basedOn w:val="a4"/>
    <w:next w:val="a4"/>
    <w:link w:val="ac"/>
    <w:semiHidden/>
    <w:rsid w:val="00B02C63"/>
    <w:rPr>
      <w:b/>
      <w:bCs/>
    </w:rPr>
  </w:style>
  <w:style w:type="character" w:customStyle="1" w:styleId="ac">
    <w:name w:val="Тема примечания Знак"/>
    <w:basedOn w:val="a5"/>
    <w:link w:val="ab"/>
    <w:semiHidden/>
    <w:rsid w:val="00B02C63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customStyle="1" w:styleId="ad">
    <w:name w:val="цитата"/>
    <w:basedOn w:val="a"/>
    <w:rsid w:val="00B02C63"/>
    <w:pPr>
      <w:spacing w:after="0" w:line="240" w:lineRule="auto"/>
      <w:ind w:firstLine="540"/>
      <w:jc w:val="both"/>
    </w:pPr>
    <w:rPr>
      <w:rFonts w:ascii="Arial" w:eastAsia="Times New Roman" w:hAnsi="Arial" w:cs="Times New Roman"/>
      <w:i/>
      <w:iCs/>
      <w:sz w:val="16"/>
      <w:szCs w:val="24"/>
      <w:lang w:eastAsia="ru-RU"/>
    </w:rPr>
  </w:style>
  <w:style w:type="paragraph" w:styleId="ae">
    <w:name w:val="Balloon Text"/>
    <w:basedOn w:val="a"/>
    <w:link w:val="af"/>
    <w:semiHidden/>
    <w:rsid w:val="00B02C63"/>
    <w:pPr>
      <w:spacing w:after="0" w:line="240" w:lineRule="auto"/>
      <w:ind w:firstLine="624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B02C6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0">
    <w:name w:val="табл"/>
    <w:basedOn w:val="a"/>
    <w:link w:val="af1"/>
    <w:rsid w:val="00B02C6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1">
    <w:name w:val="табл Знак"/>
    <w:link w:val="af0"/>
    <w:rsid w:val="00B02C63"/>
    <w:rPr>
      <w:rFonts w:ascii="Arial" w:eastAsia="Times New Roman" w:hAnsi="Arial" w:cs="Times New Roman"/>
      <w:sz w:val="20"/>
      <w:szCs w:val="20"/>
      <w:lang w:eastAsia="ru-RU"/>
    </w:rPr>
  </w:style>
  <w:style w:type="paragraph" w:styleId="af2">
    <w:name w:val="Body Text Indent"/>
    <w:basedOn w:val="a"/>
    <w:link w:val="af3"/>
    <w:rsid w:val="00B02C63"/>
    <w:pPr>
      <w:spacing w:after="0" w:line="240" w:lineRule="auto"/>
      <w:ind w:firstLine="624"/>
      <w:jc w:val="both"/>
    </w:pPr>
    <w:rPr>
      <w:rFonts w:ascii="Arial" w:eastAsia="Times New Roman" w:hAnsi="Arial" w:cs="Times New Roman"/>
      <w:color w:val="FF6600"/>
      <w:sz w:val="20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B02C63"/>
    <w:rPr>
      <w:rFonts w:ascii="Arial" w:eastAsia="Times New Roman" w:hAnsi="Arial" w:cs="Times New Roman"/>
      <w:color w:val="FF6600"/>
      <w:sz w:val="20"/>
      <w:szCs w:val="24"/>
      <w:lang w:eastAsia="ru-RU"/>
    </w:rPr>
  </w:style>
  <w:style w:type="paragraph" w:styleId="21">
    <w:name w:val="Body Text 2"/>
    <w:basedOn w:val="a"/>
    <w:link w:val="22"/>
    <w:rsid w:val="00B02C63"/>
    <w:pPr>
      <w:spacing w:after="0" w:line="240" w:lineRule="auto"/>
      <w:jc w:val="both"/>
    </w:pPr>
    <w:rPr>
      <w:rFonts w:ascii="Arial" w:eastAsia="Times New Roman" w:hAnsi="Arial" w:cs="Times New Roman"/>
      <w:b/>
      <w:bCs/>
      <w:color w:val="0000FF"/>
      <w:sz w:val="20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B02C63"/>
    <w:rPr>
      <w:rFonts w:ascii="Arial" w:eastAsia="Times New Roman" w:hAnsi="Arial" w:cs="Times New Roman"/>
      <w:b/>
      <w:bCs/>
      <w:color w:val="0000FF"/>
      <w:sz w:val="20"/>
      <w:szCs w:val="24"/>
      <w:lang w:eastAsia="ru-RU"/>
    </w:rPr>
  </w:style>
  <w:style w:type="paragraph" w:styleId="23">
    <w:name w:val="Body Text Indent 2"/>
    <w:basedOn w:val="a"/>
    <w:link w:val="24"/>
    <w:rsid w:val="00B02C63"/>
    <w:pPr>
      <w:spacing w:after="0" w:line="240" w:lineRule="auto"/>
      <w:ind w:firstLine="624"/>
      <w:jc w:val="both"/>
    </w:pPr>
    <w:rPr>
      <w:rFonts w:ascii="Arial" w:eastAsia="Times New Roman" w:hAnsi="Arial" w:cs="Times New Roman"/>
      <w:color w:val="FF6600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B02C63"/>
    <w:rPr>
      <w:rFonts w:ascii="Arial" w:eastAsia="Times New Roman" w:hAnsi="Arial" w:cs="Times New Roman"/>
      <w:color w:val="FF6600"/>
      <w:szCs w:val="24"/>
      <w:lang w:eastAsia="ru-RU"/>
    </w:rPr>
  </w:style>
  <w:style w:type="paragraph" w:styleId="af4">
    <w:name w:val="Normal (Web)"/>
    <w:basedOn w:val="a"/>
    <w:uiPriority w:val="99"/>
    <w:rsid w:val="00B02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B02C63"/>
    <w:pPr>
      <w:spacing w:after="0" w:line="240" w:lineRule="auto"/>
      <w:jc w:val="both"/>
    </w:pPr>
    <w:rPr>
      <w:rFonts w:ascii="Arial" w:eastAsia="Times New Roman" w:hAnsi="Arial" w:cs="Times New Roman"/>
      <w:color w:val="FF6600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B02C63"/>
    <w:rPr>
      <w:rFonts w:ascii="Arial" w:eastAsia="Times New Roman" w:hAnsi="Arial" w:cs="Times New Roman"/>
      <w:color w:val="FF6600"/>
      <w:szCs w:val="24"/>
      <w:lang w:eastAsia="ru-RU"/>
    </w:rPr>
  </w:style>
  <w:style w:type="paragraph" w:customStyle="1" w:styleId="12">
    <w:name w:val="Обычный с отступом 1 см"/>
    <w:basedOn w:val="a"/>
    <w:rsid w:val="00B02C63"/>
    <w:pPr>
      <w:widowControl w:val="0"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 Знак Знак Знак Знак"/>
    <w:basedOn w:val="a"/>
    <w:rsid w:val="00B02C6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33">
    <w:name w:val="Body Text Indent 3"/>
    <w:basedOn w:val="a"/>
    <w:link w:val="34"/>
    <w:rsid w:val="00B02C63"/>
    <w:pPr>
      <w:spacing w:after="0" w:line="240" w:lineRule="auto"/>
      <w:ind w:firstLine="624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B02C6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rsid w:val="00B02C63"/>
    <w:pPr>
      <w:tabs>
        <w:tab w:val="center" w:pos="4677"/>
        <w:tab w:val="right" w:pos="9355"/>
      </w:tabs>
      <w:spacing w:after="0" w:line="240" w:lineRule="auto"/>
      <w:ind w:firstLine="624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af7">
    <w:name w:val="Нижний колонтитул Знак"/>
    <w:basedOn w:val="a0"/>
    <w:link w:val="af6"/>
    <w:uiPriority w:val="99"/>
    <w:rsid w:val="00B02C63"/>
    <w:rPr>
      <w:rFonts w:ascii="Arial" w:eastAsia="Times New Roman" w:hAnsi="Arial" w:cs="Times New Roman"/>
      <w:sz w:val="20"/>
      <w:szCs w:val="24"/>
      <w:lang w:eastAsia="ru-RU"/>
    </w:rPr>
  </w:style>
  <w:style w:type="character" w:styleId="af8">
    <w:name w:val="page number"/>
    <w:basedOn w:val="a0"/>
    <w:rsid w:val="00B02C63"/>
  </w:style>
  <w:style w:type="paragraph" w:styleId="af9">
    <w:name w:val="header"/>
    <w:basedOn w:val="a"/>
    <w:link w:val="afa"/>
    <w:rsid w:val="00B02C63"/>
    <w:pPr>
      <w:tabs>
        <w:tab w:val="center" w:pos="4677"/>
        <w:tab w:val="right" w:pos="9355"/>
      </w:tabs>
      <w:spacing w:after="0" w:line="240" w:lineRule="auto"/>
      <w:ind w:firstLine="624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afa">
    <w:name w:val="Верхний колонтитул Знак"/>
    <w:basedOn w:val="a0"/>
    <w:link w:val="af9"/>
    <w:rsid w:val="00B02C63"/>
    <w:rPr>
      <w:rFonts w:ascii="Arial" w:eastAsia="Times New Roman" w:hAnsi="Arial" w:cs="Times New Roman"/>
      <w:sz w:val="20"/>
      <w:szCs w:val="24"/>
      <w:lang w:eastAsia="ru-RU"/>
    </w:rPr>
  </w:style>
  <w:style w:type="table" w:styleId="afb">
    <w:name w:val="Table Grid"/>
    <w:basedOn w:val="a1"/>
    <w:rsid w:val="00B02C63"/>
    <w:pPr>
      <w:spacing w:after="0" w:line="240" w:lineRule="auto"/>
      <w:ind w:firstLine="62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бланк"/>
    <w:basedOn w:val="a"/>
    <w:rsid w:val="00B02C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таб"/>
    <w:basedOn w:val="af0"/>
    <w:rsid w:val="00B02C63"/>
    <w:rPr>
      <w:rFonts w:ascii="Times New Roman" w:hAnsi="Times New Roman"/>
      <w:bCs/>
      <w:sz w:val="24"/>
      <w:szCs w:val="24"/>
    </w:rPr>
  </w:style>
  <w:style w:type="paragraph" w:customStyle="1" w:styleId="consplusnonformat">
    <w:name w:val="consplusnonformat"/>
    <w:basedOn w:val="a"/>
    <w:rsid w:val="00B02C63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2">
    <w:name w:val="Стиль Заголовок 2 + 12 пт"/>
    <w:basedOn w:val="2"/>
    <w:rsid w:val="00B02C63"/>
    <w:rPr>
      <w:rFonts w:ascii="Times New Roman" w:hAnsi="Times New Roman"/>
      <w:iCs w:val="0"/>
      <w:sz w:val="28"/>
    </w:rPr>
  </w:style>
  <w:style w:type="paragraph" w:customStyle="1" w:styleId="afe">
    <w:name w:val="табназ"/>
    <w:basedOn w:val="a"/>
    <w:rsid w:val="00B02C63"/>
    <w:pPr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00">
    <w:name w:val="таб10"/>
    <w:basedOn w:val="afd"/>
    <w:rsid w:val="00B02C63"/>
    <w:rPr>
      <w:sz w:val="20"/>
      <w:szCs w:val="20"/>
    </w:rPr>
  </w:style>
  <w:style w:type="paragraph" w:styleId="aff">
    <w:name w:val="Block Text"/>
    <w:basedOn w:val="a"/>
    <w:rsid w:val="00B02C63"/>
    <w:pPr>
      <w:spacing w:after="0" w:line="240" w:lineRule="auto"/>
      <w:ind w:firstLine="540"/>
      <w:jc w:val="both"/>
    </w:pPr>
    <w:rPr>
      <w:rFonts w:ascii="Arial" w:eastAsia="Times New Roman" w:hAnsi="Arial" w:cs="Times New Roman"/>
      <w:i/>
      <w:iCs/>
      <w:sz w:val="16"/>
      <w:szCs w:val="24"/>
      <w:lang w:eastAsia="ru-RU"/>
    </w:rPr>
  </w:style>
  <w:style w:type="paragraph" w:customStyle="1" w:styleId="TimesNewRoman12">
    <w:name w:val="Стиль табл + Times New Roman 12 пт полужирный"/>
    <w:basedOn w:val="af0"/>
    <w:rsid w:val="00B02C63"/>
    <w:rPr>
      <w:rFonts w:ascii="Times New Roman" w:hAnsi="Times New Roman"/>
      <w:b/>
      <w:bCs/>
      <w:sz w:val="24"/>
    </w:rPr>
  </w:style>
  <w:style w:type="paragraph" w:customStyle="1" w:styleId="120">
    <w:name w:val="обыч12"/>
    <w:basedOn w:val="af4"/>
    <w:rsid w:val="00B02C63"/>
    <w:pPr>
      <w:spacing w:before="0" w:beforeAutospacing="0" w:after="0" w:afterAutospacing="0"/>
    </w:pPr>
    <w:rPr>
      <w:szCs w:val="20"/>
    </w:rPr>
  </w:style>
  <w:style w:type="character" w:styleId="aff0">
    <w:name w:val="Hyperlink"/>
    <w:rsid w:val="00B02C63"/>
    <w:rPr>
      <w:color w:val="0000FF"/>
      <w:u w:val="single"/>
    </w:rPr>
  </w:style>
  <w:style w:type="paragraph" w:styleId="aff1">
    <w:name w:val="List Paragraph"/>
    <w:basedOn w:val="a"/>
    <w:uiPriority w:val="34"/>
    <w:qFormat/>
    <w:rsid w:val="00B02C6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uiPriority w:val="99"/>
    <w:rsid w:val="00B02C6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apple-converted-space">
    <w:name w:val="apple-converted-space"/>
    <w:rsid w:val="00B02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7435</Words>
  <Characters>42384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ОМО4</dc:creator>
  <cp:lastModifiedBy>ОМО4</cp:lastModifiedBy>
  <cp:revision>1</cp:revision>
  <dcterms:created xsi:type="dcterms:W3CDTF">2016-11-18T08:45:00Z</dcterms:created>
  <dcterms:modified xsi:type="dcterms:W3CDTF">2016-11-18T08:52:00Z</dcterms:modified>
</cp:coreProperties>
</file>